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48" w:rsidRPr="00140069" w:rsidRDefault="00CE6EFE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40069">
        <w:rPr>
          <w:rFonts w:ascii="Times New Roman" w:hAnsi="Times New Roman" w:cs="Times New Roman"/>
        </w:rPr>
        <w:t>Hacettepe Üniversitesi Edebiyat Fakültesi Erasmus Koordinatörleri ve AB ofisi görevlileri ile 04 Kası</w:t>
      </w:r>
      <w:r w:rsidR="008C468B">
        <w:rPr>
          <w:rFonts w:ascii="Times New Roman" w:hAnsi="Times New Roman" w:cs="Times New Roman"/>
        </w:rPr>
        <w:t>m</w:t>
      </w:r>
      <w:r w:rsidRPr="00140069">
        <w:rPr>
          <w:rFonts w:ascii="Times New Roman" w:hAnsi="Times New Roman" w:cs="Times New Roman"/>
        </w:rPr>
        <w:t xml:space="preserve"> 2021 Perşembe günü saat 11:30 da zoom üzerinden yapılan toplantı sonucunda, Koordinatörlerimiz için </w:t>
      </w:r>
      <w:r w:rsidR="00C11FAE">
        <w:rPr>
          <w:rFonts w:ascii="Times New Roman" w:hAnsi="Times New Roman" w:cs="Times New Roman"/>
        </w:rPr>
        <w:t xml:space="preserve">Erasmus </w:t>
      </w:r>
      <w:r w:rsidRPr="00140069">
        <w:rPr>
          <w:rFonts w:ascii="Times New Roman" w:hAnsi="Times New Roman" w:cs="Times New Roman"/>
        </w:rPr>
        <w:t xml:space="preserve">öğrenci değişim programında izlenmesi gereken bir </w:t>
      </w:r>
      <w:r w:rsidR="00414C48" w:rsidRPr="00140069">
        <w:rPr>
          <w:rFonts w:ascii="Times New Roman" w:hAnsi="Times New Roman" w:cs="Times New Roman"/>
        </w:rPr>
        <w:t xml:space="preserve">yol haritası </w:t>
      </w:r>
      <w:r w:rsidRPr="00140069">
        <w:rPr>
          <w:rFonts w:ascii="Times New Roman" w:hAnsi="Times New Roman" w:cs="Times New Roman"/>
        </w:rPr>
        <w:t xml:space="preserve"> hazırlanmıştır. </w:t>
      </w:r>
    </w:p>
    <w:p w:rsidR="00414C48" w:rsidRPr="00140069" w:rsidRDefault="00414C48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CE6EFE" w:rsidRPr="00140069" w:rsidRDefault="00CE6EFE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Buna göre, Erasmus </w:t>
      </w:r>
      <w:r w:rsidR="008B364D" w:rsidRPr="00140069">
        <w:rPr>
          <w:rFonts w:ascii="Times New Roman" w:hAnsi="Times New Roman" w:cs="Times New Roman"/>
        </w:rPr>
        <w:t>P</w:t>
      </w:r>
      <w:r w:rsidRPr="00140069">
        <w:rPr>
          <w:rFonts w:ascii="Times New Roman" w:hAnsi="Times New Roman" w:cs="Times New Roman"/>
        </w:rPr>
        <w:t xml:space="preserve">lus </w:t>
      </w:r>
      <w:r w:rsidR="008B364D" w:rsidRPr="00140069">
        <w:rPr>
          <w:rFonts w:ascii="Times New Roman" w:hAnsi="Times New Roman" w:cs="Times New Roman"/>
        </w:rPr>
        <w:t xml:space="preserve">Öğrenci Değişim Programı ile </w:t>
      </w:r>
      <w:r w:rsidRPr="00140069">
        <w:rPr>
          <w:rFonts w:ascii="Times New Roman" w:hAnsi="Times New Roman" w:cs="Times New Roman"/>
        </w:rPr>
        <w:t xml:space="preserve">yurt dışına gidecek olan </w:t>
      </w:r>
      <w:r w:rsidR="007F5818" w:rsidRPr="00140069">
        <w:rPr>
          <w:rFonts w:ascii="Times New Roman" w:hAnsi="Times New Roman" w:cs="Times New Roman"/>
        </w:rPr>
        <w:t>öğrenciler için;</w:t>
      </w:r>
    </w:p>
    <w:p w:rsidR="00CE6EFE" w:rsidRPr="00140069" w:rsidRDefault="00CE6EFE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8B364D" w:rsidRPr="00140069" w:rsidRDefault="003526EF" w:rsidP="00140069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a. </w:t>
      </w:r>
      <w:r w:rsidR="00C11FAE">
        <w:rPr>
          <w:rFonts w:ascii="Times New Roman" w:hAnsi="Times New Roman" w:cs="Times New Roman"/>
          <w:b/>
        </w:rPr>
        <w:t>Fakülte</w:t>
      </w:r>
      <w:r w:rsidR="00CE6EFE" w:rsidRPr="00140069">
        <w:rPr>
          <w:rFonts w:ascii="Times New Roman" w:hAnsi="Times New Roman" w:cs="Times New Roman"/>
          <w:b/>
        </w:rPr>
        <w:t xml:space="preserve"> Yönetim Kurulu tarafından</w:t>
      </w:r>
      <w:r w:rsidR="00C11FAE">
        <w:rPr>
          <w:rFonts w:ascii="Times New Roman" w:hAnsi="Times New Roman" w:cs="Times New Roman"/>
          <w:b/>
        </w:rPr>
        <w:t xml:space="preserve"> öğrencinin</w:t>
      </w:r>
      <w:r w:rsidR="00CE6EFE" w:rsidRPr="00140069">
        <w:rPr>
          <w:rFonts w:ascii="Times New Roman" w:hAnsi="Times New Roman" w:cs="Times New Roman"/>
          <w:b/>
        </w:rPr>
        <w:t xml:space="preserve"> İZİN</w:t>
      </w:r>
      <w:r w:rsidR="00C11FAE">
        <w:rPr>
          <w:rFonts w:ascii="Times New Roman" w:hAnsi="Times New Roman" w:cs="Times New Roman"/>
          <w:b/>
        </w:rPr>
        <w:t>Lİ sayılmasına dair karar</w:t>
      </w:r>
      <w:r w:rsidR="00CE6EFE" w:rsidRPr="00140069">
        <w:rPr>
          <w:rFonts w:ascii="Times New Roman" w:hAnsi="Times New Roman" w:cs="Times New Roman"/>
          <w:b/>
        </w:rPr>
        <w:t xml:space="preserve"> çıkartılmalıdır.</w:t>
      </w:r>
      <w:r w:rsidR="00CE6EFE" w:rsidRPr="00140069">
        <w:rPr>
          <w:rFonts w:ascii="Times New Roman" w:hAnsi="Times New Roman" w:cs="Times New Roman"/>
        </w:rPr>
        <w:t xml:space="preserve"> </w:t>
      </w:r>
    </w:p>
    <w:p w:rsidR="008B364D" w:rsidRPr="00140069" w:rsidRDefault="008B364D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152B4A" w:rsidRPr="00140069" w:rsidRDefault="00CE6EFE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140069">
        <w:rPr>
          <w:rFonts w:ascii="Times New Roman" w:hAnsi="Times New Roman" w:cs="Times New Roman"/>
        </w:rPr>
        <w:t xml:space="preserve">Bunun için, </w:t>
      </w:r>
      <w:r w:rsidR="00A46E73">
        <w:rPr>
          <w:rFonts w:ascii="Times New Roman" w:hAnsi="Times New Roman" w:cs="Times New Roman"/>
        </w:rPr>
        <w:t xml:space="preserve">öncelikle öğrenciden Erasmusa gitmek istediğine dair bir dilekçe alınmalıdır. Sonrasında, </w:t>
      </w:r>
      <w:r w:rsidRPr="00140069">
        <w:rPr>
          <w:rFonts w:ascii="Times New Roman" w:hAnsi="Times New Roman" w:cs="Times New Roman"/>
        </w:rPr>
        <w:t xml:space="preserve">AB ofisinden alınacak olan öğrencinin Erasmus ile yurt dışına gideceğini belirten yazı </w:t>
      </w:r>
      <w:r w:rsidRPr="00140069">
        <w:rPr>
          <w:rFonts w:ascii="Times New Roman" w:hAnsi="Times New Roman" w:cs="Times New Roman"/>
          <w:b/>
        </w:rPr>
        <w:t>(confirmation sheet)</w:t>
      </w:r>
      <w:r w:rsidRPr="00140069">
        <w:rPr>
          <w:rFonts w:ascii="Times New Roman" w:hAnsi="Times New Roman" w:cs="Times New Roman"/>
        </w:rPr>
        <w:t xml:space="preserve"> ve gideceği üniversiten alınacak olan kabul yazısı </w:t>
      </w:r>
      <w:r w:rsidRPr="00140069">
        <w:rPr>
          <w:rFonts w:ascii="Times New Roman" w:hAnsi="Times New Roman" w:cs="Times New Roman"/>
          <w:b/>
        </w:rPr>
        <w:t>(acceptance letter)</w:t>
      </w:r>
      <w:r w:rsidRPr="00140069">
        <w:rPr>
          <w:rFonts w:ascii="Times New Roman" w:hAnsi="Times New Roman" w:cs="Times New Roman"/>
        </w:rPr>
        <w:t xml:space="preserve">, tamamlanabiliyorsa </w:t>
      </w:r>
      <w:r w:rsidR="00C11FAE">
        <w:rPr>
          <w:rFonts w:ascii="Times New Roman" w:hAnsi="Times New Roman" w:cs="Times New Roman"/>
        </w:rPr>
        <w:t xml:space="preserve">Hacette Üniversitesi ile karşı kurum Erasmus </w:t>
      </w:r>
      <w:r w:rsidRPr="00140069">
        <w:rPr>
          <w:rFonts w:ascii="Times New Roman" w:hAnsi="Times New Roman" w:cs="Times New Roman"/>
        </w:rPr>
        <w:t>koordinatör</w:t>
      </w:r>
      <w:r w:rsidR="00C11FAE">
        <w:rPr>
          <w:rFonts w:ascii="Times New Roman" w:hAnsi="Times New Roman" w:cs="Times New Roman"/>
        </w:rPr>
        <w:t>leri ve</w:t>
      </w:r>
      <w:r w:rsidRPr="00140069">
        <w:rPr>
          <w:rFonts w:ascii="Times New Roman" w:hAnsi="Times New Roman" w:cs="Times New Roman"/>
        </w:rPr>
        <w:t xml:space="preserve"> öğrenci  tarafından imzalanmış, AB ofisi tarafından onaylanmış</w:t>
      </w:r>
      <w:r w:rsidR="007F5818" w:rsidRPr="00140069">
        <w:rPr>
          <w:rFonts w:ascii="Times New Roman" w:hAnsi="Times New Roman" w:cs="Times New Roman"/>
        </w:rPr>
        <w:t xml:space="preserve"> </w:t>
      </w:r>
      <w:r w:rsidR="007F5818" w:rsidRPr="00140069">
        <w:rPr>
          <w:rFonts w:ascii="Times New Roman" w:hAnsi="Times New Roman" w:cs="Times New Roman"/>
          <w:b/>
        </w:rPr>
        <w:t>(mühürlü)</w:t>
      </w:r>
      <w:r w:rsidRPr="00140069">
        <w:rPr>
          <w:rFonts w:ascii="Times New Roman" w:hAnsi="Times New Roman" w:cs="Times New Roman"/>
        </w:rPr>
        <w:t xml:space="preserve"> öğrenim anlaşması</w:t>
      </w:r>
      <w:r w:rsidR="003526EF" w:rsidRPr="00140069">
        <w:rPr>
          <w:rFonts w:ascii="Times New Roman" w:hAnsi="Times New Roman" w:cs="Times New Roman"/>
        </w:rPr>
        <w:t xml:space="preserve"> </w:t>
      </w:r>
      <w:r w:rsidR="003526EF" w:rsidRPr="00140069">
        <w:rPr>
          <w:rFonts w:ascii="Times New Roman" w:hAnsi="Times New Roman" w:cs="Times New Roman"/>
          <w:b/>
        </w:rPr>
        <w:t>(Learning Agreement)</w:t>
      </w:r>
      <w:r w:rsidRPr="00140069">
        <w:rPr>
          <w:rFonts w:ascii="Times New Roman" w:hAnsi="Times New Roman" w:cs="Times New Roman"/>
        </w:rPr>
        <w:t xml:space="preserve"> ile birlikte izin işlemleri için </w:t>
      </w:r>
      <w:r w:rsidRPr="00140069">
        <w:rPr>
          <w:rFonts w:ascii="Times New Roman" w:hAnsi="Times New Roman" w:cs="Times New Roman"/>
          <w:b/>
        </w:rPr>
        <w:t xml:space="preserve">Dekanlık </w:t>
      </w:r>
      <w:r w:rsidR="00C11FAE">
        <w:rPr>
          <w:rFonts w:ascii="Times New Roman" w:hAnsi="Times New Roman" w:cs="Times New Roman"/>
          <w:b/>
        </w:rPr>
        <w:t>M</w:t>
      </w:r>
      <w:r w:rsidRPr="00140069">
        <w:rPr>
          <w:rFonts w:ascii="Times New Roman" w:hAnsi="Times New Roman" w:cs="Times New Roman"/>
          <w:b/>
        </w:rPr>
        <w:t xml:space="preserve">akamına bir üst yazı ile başvurulması </w:t>
      </w:r>
      <w:r w:rsidR="00390D6B" w:rsidRPr="00140069">
        <w:rPr>
          <w:rFonts w:ascii="Times New Roman" w:hAnsi="Times New Roman" w:cs="Times New Roman"/>
          <w:b/>
        </w:rPr>
        <w:t>gerekmektedir</w:t>
      </w:r>
      <w:r w:rsidRPr="00140069">
        <w:rPr>
          <w:rFonts w:ascii="Times New Roman" w:hAnsi="Times New Roman" w:cs="Times New Roman"/>
          <w:b/>
        </w:rPr>
        <w:t xml:space="preserve">. </w:t>
      </w:r>
    </w:p>
    <w:p w:rsidR="00152B4A" w:rsidRPr="00140069" w:rsidRDefault="00152B4A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CE6EFE" w:rsidRPr="00140069" w:rsidRDefault="003526EF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  <w:b/>
        </w:rPr>
        <w:t xml:space="preserve">Bu işlemin öğrenci yurt dışına gitmeden </w:t>
      </w:r>
      <w:r w:rsidR="00F03C95" w:rsidRPr="00140069">
        <w:rPr>
          <w:rFonts w:ascii="Times New Roman" w:hAnsi="Times New Roman" w:cs="Times New Roman"/>
          <w:b/>
        </w:rPr>
        <w:t>önce</w:t>
      </w:r>
      <w:r w:rsidR="000E2B8F" w:rsidRPr="00140069">
        <w:rPr>
          <w:rFonts w:ascii="Times New Roman" w:hAnsi="Times New Roman" w:cs="Times New Roman"/>
          <w:b/>
        </w:rPr>
        <w:t xml:space="preserve"> </w:t>
      </w:r>
      <w:r w:rsidR="00414C48" w:rsidRPr="00140069">
        <w:rPr>
          <w:rFonts w:ascii="Times New Roman" w:hAnsi="Times New Roman" w:cs="Times New Roman"/>
          <w:b/>
        </w:rPr>
        <w:t>yapılması,</w:t>
      </w:r>
      <w:r w:rsidRPr="00140069">
        <w:rPr>
          <w:rFonts w:ascii="Times New Roman" w:hAnsi="Times New Roman" w:cs="Times New Roman"/>
          <w:b/>
        </w:rPr>
        <w:t xml:space="preserve"> öğrenci</w:t>
      </w:r>
      <w:r w:rsidR="000E2B8F" w:rsidRPr="00140069">
        <w:rPr>
          <w:rFonts w:ascii="Times New Roman" w:hAnsi="Times New Roman" w:cs="Times New Roman"/>
          <w:b/>
        </w:rPr>
        <w:t>nin</w:t>
      </w:r>
      <w:r w:rsidRPr="00140069">
        <w:rPr>
          <w:rFonts w:ascii="Times New Roman" w:hAnsi="Times New Roman" w:cs="Times New Roman"/>
          <w:b/>
        </w:rPr>
        <w:t xml:space="preserve"> mağduriyeti</w:t>
      </w:r>
      <w:r w:rsidR="002E51E2">
        <w:rPr>
          <w:rFonts w:ascii="Times New Roman" w:hAnsi="Times New Roman" w:cs="Times New Roman"/>
          <w:b/>
        </w:rPr>
        <w:t>ni</w:t>
      </w:r>
      <w:r w:rsidRPr="00140069">
        <w:rPr>
          <w:rFonts w:ascii="Times New Roman" w:hAnsi="Times New Roman" w:cs="Times New Roman"/>
          <w:b/>
        </w:rPr>
        <w:t xml:space="preserve"> önlemek için önemlidir</w:t>
      </w:r>
      <w:r w:rsidR="000E2B8F" w:rsidRPr="00140069">
        <w:rPr>
          <w:rFonts w:ascii="Times New Roman" w:hAnsi="Times New Roman" w:cs="Times New Roman"/>
          <w:b/>
        </w:rPr>
        <w:t xml:space="preserve"> ve </w:t>
      </w:r>
      <w:r w:rsidR="008B364D" w:rsidRPr="00140069">
        <w:rPr>
          <w:rFonts w:ascii="Times New Roman" w:hAnsi="Times New Roman" w:cs="Times New Roman"/>
          <w:b/>
        </w:rPr>
        <w:t>ZORUNLUDUR.</w:t>
      </w:r>
      <w:r w:rsidR="000E2B8F" w:rsidRPr="00140069">
        <w:rPr>
          <w:rFonts w:ascii="Times New Roman" w:hAnsi="Times New Roman" w:cs="Times New Roman"/>
          <w:b/>
        </w:rPr>
        <w:t xml:space="preserve"> </w:t>
      </w:r>
      <w:r w:rsidR="000E2B8F" w:rsidRPr="00140069">
        <w:rPr>
          <w:rFonts w:ascii="Times New Roman" w:hAnsi="Times New Roman" w:cs="Times New Roman"/>
        </w:rPr>
        <w:t xml:space="preserve">İzin zamanında çıkarılmadığında, Öğrenci İşleri sisteminde öğrenci </w:t>
      </w:r>
      <w:r w:rsidR="002E51E2">
        <w:rPr>
          <w:rFonts w:ascii="Times New Roman" w:hAnsi="Times New Roman" w:cs="Times New Roman"/>
        </w:rPr>
        <w:t>Programsız</w:t>
      </w:r>
      <w:r w:rsidR="000E2B8F" w:rsidRPr="00140069">
        <w:rPr>
          <w:rFonts w:ascii="Times New Roman" w:hAnsi="Times New Roman" w:cs="Times New Roman"/>
        </w:rPr>
        <w:t xml:space="preserve"> göründüğünden, KYK bursu gibi bursları kesilebilmek</w:t>
      </w:r>
      <w:r w:rsidR="002E51E2">
        <w:rPr>
          <w:rFonts w:ascii="Times New Roman" w:hAnsi="Times New Roman" w:cs="Times New Roman"/>
        </w:rPr>
        <w:t>te, e-devler üzerinden işlemlerini yürütememektedir.</w:t>
      </w:r>
      <w:r w:rsidR="000E2B8F" w:rsidRPr="00140069">
        <w:rPr>
          <w:rFonts w:ascii="Times New Roman" w:hAnsi="Times New Roman" w:cs="Times New Roman"/>
        </w:rPr>
        <w:t xml:space="preserve"> </w:t>
      </w:r>
    </w:p>
    <w:p w:rsidR="003526EF" w:rsidRPr="00140069" w:rsidRDefault="003526EF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152B4A" w:rsidRDefault="003526EF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b. Öğrenim </w:t>
      </w:r>
      <w:r w:rsidR="00152B4A" w:rsidRPr="00140069">
        <w:rPr>
          <w:rFonts w:ascii="Times New Roman" w:hAnsi="Times New Roman" w:cs="Times New Roman"/>
        </w:rPr>
        <w:t>Anlaşması</w:t>
      </w:r>
      <w:r w:rsidR="000E2B8F" w:rsidRPr="00140069">
        <w:rPr>
          <w:rFonts w:ascii="Times New Roman" w:hAnsi="Times New Roman" w:cs="Times New Roman"/>
        </w:rPr>
        <w:t>nın</w:t>
      </w:r>
      <w:r w:rsidR="00152B4A" w:rsidRPr="00140069">
        <w:rPr>
          <w:rFonts w:ascii="Times New Roman" w:hAnsi="Times New Roman" w:cs="Times New Roman"/>
        </w:rPr>
        <w:t>,</w:t>
      </w:r>
      <w:r w:rsidRPr="00140069">
        <w:rPr>
          <w:rFonts w:ascii="Times New Roman" w:hAnsi="Times New Roman" w:cs="Times New Roman"/>
        </w:rPr>
        <w:t xml:space="preserve"> </w:t>
      </w:r>
      <w:r w:rsidR="000E2B8F" w:rsidRPr="00140069">
        <w:rPr>
          <w:rFonts w:ascii="Times New Roman" w:hAnsi="Times New Roman" w:cs="Times New Roman"/>
        </w:rPr>
        <w:t>zamanında</w:t>
      </w:r>
      <w:r w:rsidRPr="00140069">
        <w:rPr>
          <w:rFonts w:ascii="Times New Roman" w:hAnsi="Times New Roman" w:cs="Times New Roman"/>
        </w:rPr>
        <w:t xml:space="preserve"> </w:t>
      </w:r>
      <w:r w:rsidRPr="00140069">
        <w:rPr>
          <w:rFonts w:ascii="Times New Roman" w:hAnsi="Times New Roman" w:cs="Times New Roman"/>
          <w:b/>
        </w:rPr>
        <w:t>tamamlanamadığı</w:t>
      </w:r>
      <w:r w:rsidRPr="00140069">
        <w:rPr>
          <w:rFonts w:ascii="Times New Roman" w:hAnsi="Times New Roman" w:cs="Times New Roman"/>
        </w:rPr>
        <w:t xml:space="preserve"> durumda, AB ofisinden alınacak olan öğrencinin Erasmus ile yurt dışına gideceğini belirten yazı (</w:t>
      </w:r>
      <w:r w:rsidRPr="002E51E2">
        <w:rPr>
          <w:rFonts w:ascii="Times New Roman" w:hAnsi="Times New Roman" w:cs="Times New Roman"/>
          <w:b/>
        </w:rPr>
        <w:t>confirmation sheet</w:t>
      </w:r>
      <w:r w:rsidRPr="00140069">
        <w:rPr>
          <w:rFonts w:ascii="Times New Roman" w:hAnsi="Times New Roman" w:cs="Times New Roman"/>
        </w:rPr>
        <w:t xml:space="preserve">) ve gideceği üniversiten alınacak </w:t>
      </w:r>
      <w:r w:rsidR="00152B4A" w:rsidRPr="00140069">
        <w:rPr>
          <w:rFonts w:ascii="Times New Roman" w:hAnsi="Times New Roman" w:cs="Times New Roman"/>
        </w:rPr>
        <w:t>olan kabul</w:t>
      </w:r>
      <w:r w:rsidRPr="00140069">
        <w:rPr>
          <w:rFonts w:ascii="Times New Roman" w:hAnsi="Times New Roman" w:cs="Times New Roman"/>
        </w:rPr>
        <w:t xml:space="preserve"> yazısı (</w:t>
      </w:r>
      <w:r w:rsidRPr="002E51E2">
        <w:rPr>
          <w:rFonts w:ascii="Times New Roman" w:hAnsi="Times New Roman" w:cs="Times New Roman"/>
          <w:b/>
        </w:rPr>
        <w:t>acceptance letter</w:t>
      </w:r>
      <w:r w:rsidRPr="00140069">
        <w:rPr>
          <w:rFonts w:ascii="Times New Roman" w:hAnsi="Times New Roman" w:cs="Times New Roman"/>
        </w:rPr>
        <w:t xml:space="preserve">) ile birlikte İZİN </w:t>
      </w:r>
      <w:r w:rsidRPr="00140069">
        <w:rPr>
          <w:rFonts w:ascii="Times New Roman" w:hAnsi="Times New Roman" w:cs="Times New Roman"/>
          <w:b/>
        </w:rPr>
        <w:t xml:space="preserve">öğrenci yurt dışına </w:t>
      </w:r>
      <w:r w:rsidR="000E2B8F" w:rsidRPr="00140069">
        <w:rPr>
          <w:rFonts w:ascii="Times New Roman" w:hAnsi="Times New Roman" w:cs="Times New Roman"/>
          <w:b/>
        </w:rPr>
        <w:t>gitmede</w:t>
      </w:r>
      <w:r w:rsidR="002E51E2">
        <w:rPr>
          <w:rFonts w:ascii="Times New Roman" w:hAnsi="Times New Roman" w:cs="Times New Roman"/>
          <w:b/>
        </w:rPr>
        <w:t>n</w:t>
      </w:r>
      <w:r w:rsidRPr="00140069">
        <w:rPr>
          <w:rFonts w:ascii="Times New Roman" w:hAnsi="Times New Roman" w:cs="Times New Roman"/>
          <w:b/>
        </w:rPr>
        <w:t xml:space="preserve"> MUTLAKA çıkartılmalıdır.</w:t>
      </w:r>
      <w:r w:rsidRPr="00140069">
        <w:rPr>
          <w:rFonts w:ascii="Times New Roman" w:hAnsi="Times New Roman" w:cs="Times New Roman"/>
        </w:rPr>
        <w:t xml:space="preserve"> </w:t>
      </w:r>
    </w:p>
    <w:p w:rsidR="006357C2" w:rsidRPr="00140069" w:rsidRDefault="006357C2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3526EF" w:rsidRPr="00140069" w:rsidRDefault="003526EF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140069">
        <w:rPr>
          <w:rFonts w:ascii="Times New Roman" w:hAnsi="Times New Roman" w:cs="Times New Roman"/>
          <w:b/>
        </w:rPr>
        <w:t>Sehven unutulan durumlarda</w:t>
      </w:r>
      <w:r w:rsidR="00152B4A" w:rsidRPr="00140069">
        <w:rPr>
          <w:rFonts w:ascii="Times New Roman" w:hAnsi="Times New Roman" w:cs="Times New Roman"/>
          <w:b/>
        </w:rPr>
        <w:t xml:space="preserve"> veya öğrenci yurt dışında öğrenimine başladıktan sonra</w:t>
      </w:r>
      <w:r w:rsidRPr="00140069">
        <w:rPr>
          <w:rFonts w:ascii="Times New Roman" w:hAnsi="Times New Roman" w:cs="Times New Roman"/>
          <w:b/>
        </w:rPr>
        <w:t xml:space="preserve"> geriye dönük </w:t>
      </w:r>
      <w:r w:rsidR="00321863" w:rsidRPr="00140069">
        <w:rPr>
          <w:rFonts w:ascii="Times New Roman" w:hAnsi="Times New Roman" w:cs="Times New Roman"/>
          <w:b/>
        </w:rPr>
        <w:t xml:space="preserve">izin </w:t>
      </w:r>
      <w:r w:rsidRPr="00140069">
        <w:rPr>
          <w:rFonts w:ascii="Times New Roman" w:hAnsi="Times New Roman" w:cs="Times New Roman"/>
          <w:b/>
        </w:rPr>
        <w:t xml:space="preserve">çıkartılması bundan </w:t>
      </w:r>
      <w:r w:rsidR="00152B4A" w:rsidRPr="00140069">
        <w:rPr>
          <w:rFonts w:ascii="Times New Roman" w:hAnsi="Times New Roman" w:cs="Times New Roman"/>
          <w:b/>
        </w:rPr>
        <w:t>sonra mümkün</w:t>
      </w:r>
      <w:r w:rsidRPr="00140069">
        <w:rPr>
          <w:rFonts w:ascii="Times New Roman" w:hAnsi="Times New Roman" w:cs="Times New Roman"/>
          <w:b/>
        </w:rPr>
        <w:t xml:space="preserve"> olmayacaktır. </w:t>
      </w:r>
    </w:p>
    <w:p w:rsidR="003526EF" w:rsidRPr="00140069" w:rsidRDefault="003526EF" w:rsidP="00140069">
      <w:pPr>
        <w:pStyle w:val="ListeParagraf"/>
        <w:spacing w:before="240" w:line="276" w:lineRule="auto"/>
        <w:jc w:val="both"/>
        <w:rPr>
          <w:rFonts w:ascii="Times New Roman" w:hAnsi="Times New Roman" w:cs="Times New Roman"/>
        </w:rPr>
      </w:pPr>
    </w:p>
    <w:p w:rsidR="003526EF" w:rsidRPr="00140069" w:rsidRDefault="00414C48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140069">
        <w:rPr>
          <w:rFonts w:ascii="Times New Roman" w:hAnsi="Times New Roman" w:cs="Times New Roman"/>
        </w:rPr>
        <w:t>Öğrenim Anlaşmasının Dekanlık YK tarafından onaylanma mecburiyeti</w:t>
      </w:r>
      <w:r w:rsidR="006E2877">
        <w:rPr>
          <w:rFonts w:ascii="Times New Roman" w:hAnsi="Times New Roman" w:cs="Times New Roman"/>
        </w:rPr>
        <w:t xml:space="preserve"> bulunmaktadır.  A</w:t>
      </w:r>
      <w:r w:rsidR="003526EF" w:rsidRPr="00140069">
        <w:rPr>
          <w:rFonts w:ascii="Times New Roman" w:hAnsi="Times New Roman" w:cs="Times New Roman"/>
        </w:rPr>
        <w:t>nlaşm</w:t>
      </w:r>
      <w:r w:rsidR="006E2877">
        <w:rPr>
          <w:rFonts w:ascii="Times New Roman" w:hAnsi="Times New Roman" w:cs="Times New Roman"/>
        </w:rPr>
        <w:t xml:space="preserve">a, </w:t>
      </w:r>
      <w:r w:rsidR="003526EF" w:rsidRPr="00140069">
        <w:rPr>
          <w:rFonts w:ascii="Times New Roman" w:hAnsi="Times New Roman" w:cs="Times New Roman"/>
        </w:rPr>
        <w:t>AB ofisi tarafından onaylanmadığında</w:t>
      </w:r>
      <w:r w:rsidR="006E2877" w:rsidRPr="00140069">
        <w:rPr>
          <w:rFonts w:ascii="Times New Roman" w:hAnsi="Times New Roman" w:cs="Times New Roman"/>
        </w:rPr>
        <w:t xml:space="preserve"> öğrencinin hibesi </w:t>
      </w:r>
      <w:r w:rsidR="006E2877">
        <w:rPr>
          <w:rFonts w:ascii="Times New Roman" w:hAnsi="Times New Roman" w:cs="Times New Roman"/>
        </w:rPr>
        <w:t>ödenememektedir. Bu nedenle öğrenim anlaşması,</w:t>
      </w:r>
      <w:r w:rsidR="003526EF" w:rsidRPr="00140069">
        <w:rPr>
          <w:rFonts w:ascii="Times New Roman" w:hAnsi="Times New Roman" w:cs="Times New Roman"/>
        </w:rPr>
        <w:t xml:space="preserve"> kısa sürede yapılıp, </w:t>
      </w:r>
      <w:r w:rsidR="00321863" w:rsidRPr="00140069">
        <w:rPr>
          <w:rFonts w:ascii="Times New Roman" w:hAnsi="Times New Roman" w:cs="Times New Roman"/>
        </w:rPr>
        <w:t>izin</w:t>
      </w:r>
      <w:r w:rsidR="003526EF" w:rsidRPr="00140069">
        <w:rPr>
          <w:rFonts w:ascii="Times New Roman" w:hAnsi="Times New Roman" w:cs="Times New Roman"/>
        </w:rPr>
        <w:t xml:space="preserve"> yazısından sonra tekrar </w:t>
      </w:r>
      <w:r w:rsidR="00390D6B" w:rsidRPr="00140069">
        <w:rPr>
          <w:rFonts w:ascii="Times New Roman" w:hAnsi="Times New Roman" w:cs="Times New Roman"/>
        </w:rPr>
        <w:t xml:space="preserve">Fakülte Yönetim Kuruluna </w:t>
      </w:r>
      <w:r w:rsidRPr="00140069">
        <w:rPr>
          <w:rFonts w:ascii="Times New Roman" w:hAnsi="Times New Roman" w:cs="Times New Roman"/>
        </w:rPr>
        <w:t xml:space="preserve">onaya sunulmak üzere </w:t>
      </w:r>
      <w:r w:rsidRPr="00140069">
        <w:rPr>
          <w:rFonts w:ascii="Times New Roman" w:hAnsi="Times New Roman" w:cs="Times New Roman"/>
          <w:b/>
        </w:rPr>
        <w:t>MUTLAKA</w:t>
      </w:r>
      <w:r w:rsidR="006E2877">
        <w:rPr>
          <w:rFonts w:ascii="Times New Roman" w:hAnsi="Times New Roman" w:cs="Times New Roman"/>
          <w:b/>
        </w:rPr>
        <w:t xml:space="preserve"> Dekanlığa</w:t>
      </w:r>
      <w:r w:rsidRPr="00140069">
        <w:rPr>
          <w:rFonts w:ascii="Times New Roman" w:hAnsi="Times New Roman" w:cs="Times New Roman"/>
          <w:b/>
        </w:rPr>
        <w:t xml:space="preserve"> </w:t>
      </w:r>
      <w:r w:rsidR="003526EF" w:rsidRPr="00140069">
        <w:rPr>
          <w:rFonts w:ascii="Times New Roman" w:hAnsi="Times New Roman" w:cs="Times New Roman"/>
          <w:b/>
        </w:rPr>
        <w:t xml:space="preserve">iletilmelidir. </w:t>
      </w:r>
      <w:r w:rsidRPr="00140069">
        <w:rPr>
          <w:rFonts w:ascii="Times New Roman" w:hAnsi="Times New Roman" w:cs="Times New Roman"/>
          <w:b/>
        </w:rPr>
        <w:t xml:space="preserve"> </w:t>
      </w:r>
    </w:p>
    <w:p w:rsidR="00414C48" w:rsidRPr="00140069" w:rsidRDefault="00414C48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3526EF" w:rsidRPr="00140069" w:rsidRDefault="003526EF" w:rsidP="00140069">
      <w:pPr>
        <w:pStyle w:val="ListeParagraf"/>
        <w:numPr>
          <w:ilvl w:val="0"/>
          <w:numId w:val="3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Öğrenim </w:t>
      </w:r>
      <w:r w:rsidR="00152B4A" w:rsidRPr="00140069">
        <w:rPr>
          <w:rFonts w:ascii="Times New Roman" w:hAnsi="Times New Roman" w:cs="Times New Roman"/>
        </w:rPr>
        <w:t>Anlaşması</w:t>
      </w:r>
      <w:r w:rsidRPr="00140069">
        <w:rPr>
          <w:rFonts w:ascii="Times New Roman" w:hAnsi="Times New Roman" w:cs="Times New Roman"/>
        </w:rPr>
        <w:t xml:space="preserve"> yapılırken, öğrencinin gittiği</w:t>
      </w:r>
      <w:r w:rsidR="00152B4A" w:rsidRPr="00140069">
        <w:rPr>
          <w:rFonts w:ascii="Times New Roman" w:hAnsi="Times New Roman" w:cs="Times New Roman"/>
        </w:rPr>
        <w:t xml:space="preserve"> üniversite</w:t>
      </w:r>
      <w:r w:rsidR="00321863" w:rsidRPr="00140069">
        <w:rPr>
          <w:rFonts w:ascii="Times New Roman" w:hAnsi="Times New Roman" w:cs="Times New Roman"/>
        </w:rPr>
        <w:t>de</w:t>
      </w:r>
      <w:r w:rsidR="00152B4A" w:rsidRPr="00140069">
        <w:rPr>
          <w:rFonts w:ascii="Times New Roman" w:hAnsi="Times New Roman" w:cs="Times New Roman"/>
        </w:rPr>
        <w:t xml:space="preserve">n en az 30 (otuz) AKTS karşılığı ders veya 30 </w:t>
      </w:r>
      <w:r w:rsidR="00064488">
        <w:rPr>
          <w:rFonts w:ascii="Times New Roman" w:hAnsi="Times New Roman" w:cs="Times New Roman"/>
        </w:rPr>
        <w:t>AKTS’ye</w:t>
      </w:r>
      <w:r w:rsidR="00152B4A" w:rsidRPr="00140069">
        <w:rPr>
          <w:rFonts w:ascii="Times New Roman" w:hAnsi="Times New Roman" w:cs="Times New Roman"/>
        </w:rPr>
        <w:t xml:space="preserve"> ulaşılamadığı durumlarda 7 (yedi) ders alma kuralı bulunmaktadır. Bu kur</w:t>
      </w:r>
      <w:r w:rsidR="00064488">
        <w:rPr>
          <w:rFonts w:ascii="Times New Roman" w:hAnsi="Times New Roman" w:cs="Times New Roman"/>
        </w:rPr>
        <w:t>a</w:t>
      </w:r>
      <w:r w:rsidR="00152B4A" w:rsidRPr="00140069">
        <w:rPr>
          <w:rFonts w:ascii="Times New Roman" w:hAnsi="Times New Roman" w:cs="Times New Roman"/>
        </w:rPr>
        <w:t xml:space="preserve">la uyulup uyulmadığı ULUSAL AJANS tarafından denetlendiğinden, ekle sil sonrasında da öğrencilerin belirtilen şekilde ders alıp almadığı denetlenmelidir. Öğrenciniz bu kurala uymuyorsa, öğrenim anlaşmasını ve ekle sil belgesini </w:t>
      </w:r>
      <w:r w:rsidR="00152B4A" w:rsidRPr="00140069">
        <w:rPr>
          <w:rFonts w:ascii="Times New Roman" w:hAnsi="Times New Roman" w:cs="Times New Roman"/>
          <w:b/>
        </w:rPr>
        <w:t>İMZALAM</w:t>
      </w:r>
      <w:r w:rsidR="00414C48" w:rsidRPr="00140069">
        <w:rPr>
          <w:rFonts w:ascii="Times New Roman" w:hAnsi="Times New Roman" w:cs="Times New Roman"/>
          <w:b/>
        </w:rPr>
        <w:t>A</w:t>
      </w:r>
      <w:r w:rsidR="00152B4A" w:rsidRPr="00140069">
        <w:rPr>
          <w:rFonts w:ascii="Times New Roman" w:hAnsi="Times New Roman" w:cs="Times New Roman"/>
          <w:b/>
        </w:rPr>
        <w:t>YINIZ.</w:t>
      </w:r>
      <w:r w:rsidR="00152B4A" w:rsidRPr="00140069">
        <w:rPr>
          <w:rFonts w:ascii="Times New Roman" w:hAnsi="Times New Roman" w:cs="Times New Roman"/>
        </w:rPr>
        <w:t xml:space="preserve">  </w:t>
      </w:r>
    </w:p>
    <w:p w:rsidR="00152B4A" w:rsidRPr="00140069" w:rsidRDefault="00152B4A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152B4A" w:rsidRPr="00140069" w:rsidRDefault="00152B4A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30 AKTS karşılığı veya 7 ders alınamadığı durumlarda karşı kurum koordinatöründen bu durumu belirten bir resmi yazı isteyiniz.</w:t>
      </w:r>
    </w:p>
    <w:p w:rsidR="000B7B7F" w:rsidRPr="00140069" w:rsidRDefault="000B7B7F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0B7B7F" w:rsidRPr="00140069" w:rsidRDefault="000B7B7F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lastRenderedPageBreak/>
        <w:t>Öğrencinin bir yıllığına gittiği durumlarda, iki dönemi</w:t>
      </w:r>
      <w:r w:rsidR="00E776D5">
        <w:rPr>
          <w:rFonts w:ascii="Times New Roman" w:hAnsi="Times New Roman" w:cs="Times New Roman"/>
        </w:rPr>
        <w:t>n</w:t>
      </w:r>
      <w:r w:rsidRPr="00140069">
        <w:rPr>
          <w:rFonts w:ascii="Times New Roman" w:hAnsi="Times New Roman" w:cs="Times New Roman"/>
        </w:rPr>
        <w:t xml:space="preserve"> bağımsız olarak düşünülmesi ve her iki dönem</w:t>
      </w:r>
      <w:r w:rsidR="00E776D5">
        <w:rPr>
          <w:rFonts w:ascii="Times New Roman" w:hAnsi="Times New Roman" w:cs="Times New Roman"/>
        </w:rPr>
        <w:t xml:space="preserve"> için de</w:t>
      </w:r>
      <w:r w:rsidRPr="00140069">
        <w:rPr>
          <w:rFonts w:ascii="Times New Roman" w:hAnsi="Times New Roman" w:cs="Times New Roman"/>
        </w:rPr>
        <w:t xml:space="preserve"> 30 AKTS ya da 7 Ders olarak düzenleme yapılması gerekmektedir. Böylece bir dönem sonunda zorunlu sebeplerle dönecek öğrencilerin bu kurala uyması sağlanacaktır. </w:t>
      </w:r>
    </w:p>
    <w:p w:rsidR="00FC1241" w:rsidRPr="00140069" w:rsidRDefault="00FC1241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FC1241" w:rsidRPr="00140069" w:rsidRDefault="00FC1241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Öğrencinin yurt dışındayken bir dönem daha Erasmus Programını uzattığı durumlarda tüm izin, öğrenim anlaşması, ekle-sil ve eşdeğerlik sürecinin uygulanmasına dikkat edilmelidir.</w:t>
      </w:r>
    </w:p>
    <w:p w:rsidR="00152B4A" w:rsidRPr="00140069" w:rsidRDefault="00152B4A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58668F" w:rsidRPr="00140069" w:rsidRDefault="0058668F" w:rsidP="00140069">
      <w:pPr>
        <w:pStyle w:val="ListeParagraf"/>
        <w:numPr>
          <w:ilvl w:val="0"/>
          <w:numId w:val="3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Öğrencinin dönüşünde yapılacak olan eşdeğerlikte;</w:t>
      </w:r>
    </w:p>
    <w:p w:rsidR="0058668F" w:rsidRPr="00140069" w:rsidRDefault="0058668F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152B4A" w:rsidRDefault="00F50DBD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668F" w:rsidRPr="00140069">
        <w:rPr>
          <w:rFonts w:ascii="Times New Roman" w:hAnsi="Times New Roman" w:cs="Times New Roman"/>
        </w:rPr>
        <w:t xml:space="preserve">erslere eşdeğerlik yapıldığında, karşı kurumda alınan AKTS sayısı ile Hacettepe Üniversitesinde </w:t>
      </w:r>
      <w:r w:rsidR="00414C48" w:rsidRPr="00140069">
        <w:rPr>
          <w:rFonts w:ascii="Times New Roman" w:hAnsi="Times New Roman" w:cs="Times New Roman"/>
        </w:rPr>
        <w:t xml:space="preserve">alınacak olan </w:t>
      </w:r>
      <w:r w:rsidR="0058668F" w:rsidRPr="00F50DBD">
        <w:rPr>
          <w:rFonts w:ascii="Times New Roman" w:hAnsi="Times New Roman" w:cs="Times New Roman"/>
          <w:b/>
        </w:rPr>
        <w:t>AKTS sayılarının</w:t>
      </w:r>
      <w:r w:rsidR="0058668F" w:rsidRPr="00140069">
        <w:rPr>
          <w:rFonts w:ascii="Times New Roman" w:hAnsi="Times New Roman" w:cs="Times New Roman"/>
        </w:rPr>
        <w:t xml:space="preserve"> birbirlerine </w:t>
      </w:r>
      <w:r w:rsidR="0058668F" w:rsidRPr="00140069">
        <w:rPr>
          <w:rFonts w:ascii="Times New Roman" w:hAnsi="Times New Roman" w:cs="Times New Roman"/>
          <w:b/>
        </w:rPr>
        <w:t>uyumlu</w:t>
      </w:r>
      <w:r w:rsidR="0058668F" w:rsidRPr="00140069">
        <w:rPr>
          <w:rFonts w:ascii="Times New Roman" w:hAnsi="Times New Roman" w:cs="Times New Roman"/>
        </w:rPr>
        <w:t xml:space="preserve"> olmasına dikkat edilmelidir. </w:t>
      </w:r>
      <w:r w:rsidR="00207705" w:rsidRPr="00140069">
        <w:rPr>
          <w:rFonts w:ascii="Times New Roman" w:hAnsi="Times New Roman" w:cs="Times New Roman"/>
        </w:rPr>
        <w:t xml:space="preserve">İki eşdeğerlik arasında </w:t>
      </w:r>
      <w:r w:rsidR="00A630F7" w:rsidRPr="00140069">
        <w:rPr>
          <w:rFonts w:ascii="Times New Roman" w:hAnsi="Times New Roman" w:cs="Times New Roman"/>
        </w:rPr>
        <w:t>en fazla</w:t>
      </w:r>
      <w:r w:rsidR="00207705" w:rsidRPr="00140069">
        <w:rPr>
          <w:rFonts w:ascii="Times New Roman" w:hAnsi="Times New Roman" w:cs="Times New Roman"/>
        </w:rPr>
        <w:t xml:space="preserve"> yüzde</w:t>
      </w:r>
      <w:r w:rsidR="00A514D5" w:rsidRPr="00140069">
        <w:rPr>
          <w:rFonts w:ascii="Times New Roman" w:hAnsi="Times New Roman" w:cs="Times New Roman"/>
        </w:rPr>
        <w:t xml:space="preserve"> </w:t>
      </w:r>
      <w:r w:rsidR="00F021BE">
        <w:rPr>
          <w:rFonts w:ascii="Times New Roman" w:hAnsi="Times New Roman" w:cs="Times New Roman"/>
        </w:rPr>
        <w:t xml:space="preserve">+/- </w:t>
      </w:r>
      <w:r w:rsidR="00207705" w:rsidRPr="00140069">
        <w:rPr>
          <w:rFonts w:ascii="Times New Roman" w:hAnsi="Times New Roman" w:cs="Times New Roman"/>
        </w:rPr>
        <w:t xml:space="preserve">%10 fark </w:t>
      </w:r>
      <w:r w:rsidR="00A630F7" w:rsidRPr="00140069">
        <w:rPr>
          <w:rFonts w:ascii="Times New Roman" w:hAnsi="Times New Roman" w:cs="Times New Roman"/>
        </w:rPr>
        <w:t>olabilir</w:t>
      </w:r>
      <w:r w:rsidR="00207705" w:rsidRPr="00140069">
        <w:rPr>
          <w:rFonts w:ascii="Times New Roman" w:hAnsi="Times New Roman" w:cs="Times New Roman"/>
        </w:rPr>
        <w:t>.</w:t>
      </w:r>
    </w:p>
    <w:p w:rsidR="001B7F44" w:rsidRPr="00140069" w:rsidRDefault="001B7F44" w:rsidP="001B7F44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1B7F44" w:rsidRPr="001B7F44" w:rsidRDefault="00F50DBD" w:rsidP="001B7F44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668F" w:rsidRPr="00140069">
        <w:rPr>
          <w:rFonts w:ascii="Times New Roman" w:hAnsi="Times New Roman" w:cs="Times New Roman"/>
        </w:rPr>
        <w:t xml:space="preserve">lınan derslerin içerikleriyle Hacettepe </w:t>
      </w:r>
      <w:r w:rsidR="00207705" w:rsidRPr="00140069">
        <w:rPr>
          <w:rFonts w:ascii="Times New Roman" w:hAnsi="Times New Roman" w:cs="Times New Roman"/>
        </w:rPr>
        <w:t>Ü</w:t>
      </w:r>
      <w:r w:rsidR="0058668F" w:rsidRPr="00140069">
        <w:rPr>
          <w:rFonts w:ascii="Times New Roman" w:hAnsi="Times New Roman" w:cs="Times New Roman"/>
        </w:rPr>
        <w:t xml:space="preserve">niversitesindeki eşdeğer </w:t>
      </w:r>
      <w:r w:rsidR="0058668F" w:rsidRPr="00F50DBD">
        <w:rPr>
          <w:rFonts w:ascii="Times New Roman" w:hAnsi="Times New Roman" w:cs="Times New Roman"/>
          <w:b/>
        </w:rPr>
        <w:t>derslerin içeriliklerinin</w:t>
      </w:r>
      <w:r w:rsidR="0058668F" w:rsidRPr="00140069">
        <w:rPr>
          <w:rFonts w:ascii="Times New Roman" w:hAnsi="Times New Roman" w:cs="Times New Roman"/>
        </w:rPr>
        <w:t xml:space="preserve"> birbirleriyle </w:t>
      </w:r>
      <w:r w:rsidR="0058668F" w:rsidRPr="00140069">
        <w:rPr>
          <w:rFonts w:ascii="Times New Roman" w:hAnsi="Times New Roman" w:cs="Times New Roman"/>
          <w:b/>
        </w:rPr>
        <w:t>uyumlu</w:t>
      </w:r>
      <w:r w:rsidR="0058668F" w:rsidRPr="00140069">
        <w:rPr>
          <w:rFonts w:ascii="Times New Roman" w:hAnsi="Times New Roman" w:cs="Times New Roman"/>
        </w:rPr>
        <w:t xml:space="preserve"> olmasına dikkat edilmelidir</w:t>
      </w:r>
      <w:r w:rsidR="001B7F44">
        <w:rPr>
          <w:rFonts w:ascii="Times New Roman" w:hAnsi="Times New Roman" w:cs="Times New Roman"/>
        </w:rPr>
        <w:t>.</w:t>
      </w:r>
    </w:p>
    <w:p w:rsidR="001B7F44" w:rsidRDefault="001B7F44" w:rsidP="001B7F44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207705" w:rsidRPr="00140069" w:rsidRDefault="00207705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Karşı kurumdan alınan dil dersleri, Hacettepe Üniversitesi Yabancı Diller Yüksek Okulunda verilen bir dil dersine eşlenmek istendiğinde, YDYO’dan eşdeğerlik </w:t>
      </w:r>
      <w:r w:rsidR="00F50DBD" w:rsidRPr="00140069">
        <w:rPr>
          <w:rFonts w:ascii="Times New Roman" w:hAnsi="Times New Roman" w:cs="Times New Roman"/>
        </w:rPr>
        <w:t>görüşü alınmalıdır</w:t>
      </w:r>
      <w:r w:rsidRPr="00140069">
        <w:rPr>
          <w:rFonts w:ascii="Times New Roman" w:hAnsi="Times New Roman" w:cs="Times New Roman"/>
        </w:rPr>
        <w:t xml:space="preserve">. </w:t>
      </w:r>
    </w:p>
    <w:p w:rsidR="001B7F44" w:rsidRDefault="001B7F44" w:rsidP="001B7F44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207705" w:rsidRPr="00140069" w:rsidRDefault="00207705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YDYO’dan eşdeğerlik alınamadığında, </w:t>
      </w:r>
      <w:r w:rsidR="00A630F7" w:rsidRPr="00140069">
        <w:rPr>
          <w:rFonts w:ascii="Times New Roman" w:hAnsi="Times New Roman" w:cs="Times New Roman"/>
        </w:rPr>
        <w:t>karşı kurumda alınan</w:t>
      </w:r>
      <w:r w:rsidRPr="00140069">
        <w:rPr>
          <w:rFonts w:ascii="Times New Roman" w:hAnsi="Times New Roman" w:cs="Times New Roman"/>
        </w:rPr>
        <w:t xml:space="preserve"> bu </w:t>
      </w:r>
      <w:r w:rsidR="00A630F7" w:rsidRPr="00140069">
        <w:rPr>
          <w:rFonts w:ascii="Times New Roman" w:hAnsi="Times New Roman" w:cs="Times New Roman"/>
        </w:rPr>
        <w:t xml:space="preserve">dil </w:t>
      </w:r>
      <w:r w:rsidRPr="00140069">
        <w:rPr>
          <w:rFonts w:ascii="Times New Roman" w:hAnsi="Times New Roman" w:cs="Times New Roman"/>
        </w:rPr>
        <w:t>ders</w:t>
      </w:r>
      <w:r w:rsidR="00A630F7" w:rsidRPr="00140069">
        <w:rPr>
          <w:rFonts w:ascii="Times New Roman" w:hAnsi="Times New Roman" w:cs="Times New Roman"/>
        </w:rPr>
        <w:t>i</w:t>
      </w:r>
      <w:r w:rsidRPr="00140069">
        <w:rPr>
          <w:rFonts w:ascii="Times New Roman" w:hAnsi="Times New Roman" w:cs="Times New Roman"/>
        </w:rPr>
        <w:t xml:space="preserve"> hiçbir </w:t>
      </w:r>
      <w:r w:rsidR="00A630F7" w:rsidRPr="00140069">
        <w:rPr>
          <w:rFonts w:ascii="Times New Roman" w:hAnsi="Times New Roman" w:cs="Times New Roman"/>
        </w:rPr>
        <w:t xml:space="preserve">eşdeğerlik yapılmadan, aynı ad ve kod ile transkriptine not eşdeğerliği ile birlikte işlenebilir. </w:t>
      </w:r>
    </w:p>
    <w:p w:rsidR="001B7F44" w:rsidRPr="001B7F44" w:rsidRDefault="001B7F44" w:rsidP="001B7F44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1F6245" w:rsidRPr="001B7F44" w:rsidRDefault="0058668F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B7F44">
        <w:rPr>
          <w:rFonts w:ascii="Times New Roman" w:hAnsi="Times New Roman" w:cs="Times New Roman"/>
        </w:rPr>
        <w:t xml:space="preserve">Zaman zaman seçmeli ders bulma sıkıntısı yaşandığından, </w:t>
      </w:r>
      <w:r w:rsidR="00F50DBD" w:rsidRPr="001B7F44">
        <w:rPr>
          <w:rFonts w:ascii="Times New Roman" w:hAnsi="Times New Roman" w:cs="Times New Roman"/>
        </w:rPr>
        <w:t xml:space="preserve">derslerin </w:t>
      </w:r>
      <w:r w:rsidRPr="001B7F44">
        <w:rPr>
          <w:rFonts w:ascii="Times New Roman" w:hAnsi="Times New Roman" w:cs="Times New Roman"/>
        </w:rPr>
        <w:t>HÜ’deki seçmeli derslere eşlenmesi yararlı olabilir. Bu konuda özellikle karşı kurumda alınan yabancı dil derslerinin içerikleri</w:t>
      </w:r>
      <w:r w:rsidR="00A630F7" w:rsidRPr="001B7F44">
        <w:rPr>
          <w:rFonts w:ascii="Times New Roman" w:hAnsi="Times New Roman" w:cs="Times New Roman"/>
        </w:rPr>
        <w:t xml:space="preserve"> </w:t>
      </w:r>
      <w:r w:rsidRPr="001B7F44">
        <w:rPr>
          <w:rFonts w:ascii="Times New Roman" w:hAnsi="Times New Roman" w:cs="Times New Roman"/>
        </w:rPr>
        <w:t xml:space="preserve">uyuyorsa, Fakültemiz bünyesinde bulunan yabancı dilde eğitim veren bölümlerimizin </w:t>
      </w:r>
      <w:r w:rsidRPr="001B7F44">
        <w:rPr>
          <w:rFonts w:ascii="Times New Roman" w:hAnsi="Times New Roman" w:cs="Times New Roman"/>
          <w:b/>
        </w:rPr>
        <w:t>SEÇMELİ derslerine</w:t>
      </w:r>
      <w:r w:rsidRPr="001B7F44">
        <w:rPr>
          <w:rFonts w:ascii="Times New Roman" w:hAnsi="Times New Roman" w:cs="Times New Roman"/>
        </w:rPr>
        <w:t xml:space="preserve"> eşdeğer sayılabilir. </w:t>
      </w:r>
    </w:p>
    <w:p w:rsidR="001B7F44" w:rsidRPr="001B7F44" w:rsidRDefault="001B7F44" w:rsidP="001B7F44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F50DBD" w:rsidRDefault="0058668F" w:rsidP="00F50DBD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  <w:b/>
        </w:rPr>
        <w:t>Karşı kurumda alınan her derse eşdeğerlik yapılma zorunluluğu yoktur</w:t>
      </w:r>
      <w:r w:rsidRPr="00140069">
        <w:rPr>
          <w:rFonts w:ascii="Times New Roman" w:hAnsi="Times New Roman" w:cs="Times New Roman"/>
        </w:rPr>
        <w:t>. Eşdeğeri olmadığı</w:t>
      </w:r>
      <w:r w:rsidR="00A630F7" w:rsidRPr="00140069">
        <w:rPr>
          <w:rFonts w:ascii="Times New Roman" w:hAnsi="Times New Roman" w:cs="Times New Roman"/>
        </w:rPr>
        <w:t xml:space="preserve"> düşünülen </w:t>
      </w:r>
      <w:r w:rsidRPr="00140069">
        <w:rPr>
          <w:rFonts w:ascii="Times New Roman" w:hAnsi="Times New Roman" w:cs="Times New Roman"/>
        </w:rPr>
        <w:t xml:space="preserve">ders, </w:t>
      </w:r>
      <w:r w:rsidR="00A630F7" w:rsidRPr="00140069">
        <w:rPr>
          <w:rFonts w:ascii="Times New Roman" w:hAnsi="Times New Roman" w:cs="Times New Roman"/>
        </w:rPr>
        <w:t xml:space="preserve">aynı ad </w:t>
      </w:r>
      <w:r w:rsidR="00756747">
        <w:rPr>
          <w:rFonts w:ascii="Times New Roman" w:hAnsi="Times New Roman" w:cs="Times New Roman"/>
        </w:rPr>
        <w:t>–</w:t>
      </w:r>
      <w:r w:rsidR="00A630F7" w:rsidRPr="00140069">
        <w:rPr>
          <w:rFonts w:ascii="Times New Roman" w:hAnsi="Times New Roman" w:cs="Times New Roman"/>
        </w:rPr>
        <w:t xml:space="preserve"> kod</w:t>
      </w:r>
      <w:r w:rsidR="00756747">
        <w:rPr>
          <w:rFonts w:ascii="Times New Roman" w:hAnsi="Times New Roman" w:cs="Times New Roman"/>
        </w:rPr>
        <w:t>, aynı AKTS ve eşdeğer kredi</w:t>
      </w:r>
      <w:r w:rsidR="00A630F7" w:rsidRPr="00140069">
        <w:rPr>
          <w:rFonts w:ascii="Times New Roman" w:hAnsi="Times New Roman" w:cs="Times New Roman"/>
        </w:rPr>
        <w:t xml:space="preserve"> ile </w:t>
      </w:r>
      <w:r w:rsidR="00F50DBD">
        <w:rPr>
          <w:rFonts w:ascii="Times New Roman" w:hAnsi="Times New Roman" w:cs="Times New Roman"/>
        </w:rPr>
        <w:t xml:space="preserve">öğrencinin </w:t>
      </w:r>
      <w:r w:rsidR="00A630F7" w:rsidRPr="00140069">
        <w:rPr>
          <w:rFonts w:ascii="Times New Roman" w:hAnsi="Times New Roman" w:cs="Times New Roman"/>
        </w:rPr>
        <w:t xml:space="preserve">transkriptine not eşdeğerliği ile birlikte işlenebilir. </w:t>
      </w:r>
      <w:r w:rsidR="00756747">
        <w:rPr>
          <w:rFonts w:ascii="Times New Roman" w:hAnsi="Times New Roman" w:cs="Times New Roman"/>
        </w:rPr>
        <w:t xml:space="preserve"> (Dekanlığa danışabilir</w:t>
      </w:r>
      <w:r w:rsidR="00F6362D">
        <w:rPr>
          <w:rFonts w:ascii="Times New Roman" w:hAnsi="Times New Roman" w:cs="Times New Roman"/>
        </w:rPr>
        <w:t>sini</w:t>
      </w:r>
      <w:r w:rsidR="00756747">
        <w:rPr>
          <w:rFonts w:ascii="Times New Roman" w:hAnsi="Times New Roman" w:cs="Times New Roman"/>
        </w:rPr>
        <w:t>z)</w:t>
      </w:r>
    </w:p>
    <w:p w:rsidR="00756747" w:rsidRPr="00756747" w:rsidRDefault="00756747" w:rsidP="00756747">
      <w:pPr>
        <w:pStyle w:val="ListeParagraf"/>
        <w:rPr>
          <w:rFonts w:ascii="Times New Roman" w:hAnsi="Times New Roman" w:cs="Times New Roman"/>
        </w:rPr>
      </w:pPr>
    </w:p>
    <w:p w:rsidR="00A35EA9" w:rsidRPr="00F50DBD" w:rsidRDefault="00A630F7" w:rsidP="00F50DBD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  <w:r w:rsidRPr="00F50DBD">
        <w:rPr>
          <w:rFonts w:ascii="Times New Roman" w:hAnsi="Times New Roman" w:cs="Times New Roman"/>
        </w:rPr>
        <w:t xml:space="preserve">Böylece, öğrenci </w:t>
      </w:r>
      <w:r w:rsidR="00A35EA9" w:rsidRPr="00F50DBD">
        <w:rPr>
          <w:rFonts w:ascii="Times New Roman" w:hAnsi="Times New Roman" w:cs="Times New Roman"/>
        </w:rPr>
        <w:t xml:space="preserve">eşleşme yapılmayan </w:t>
      </w:r>
      <w:r w:rsidRPr="00F50DBD">
        <w:rPr>
          <w:rFonts w:ascii="Times New Roman" w:hAnsi="Times New Roman" w:cs="Times New Roman"/>
        </w:rPr>
        <w:t>bir dersten</w:t>
      </w:r>
      <w:r w:rsidR="00A35EA9" w:rsidRPr="00F50DBD">
        <w:rPr>
          <w:rFonts w:ascii="Times New Roman" w:hAnsi="Times New Roman" w:cs="Times New Roman"/>
        </w:rPr>
        <w:t xml:space="preserve"> başarısız olduğunda, bu ders transkriptinden silinecek ve öğrencinin üç ders silme hakkı saklı kalacaktır. </w:t>
      </w:r>
    </w:p>
    <w:p w:rsidR="00A35EA9" w:rsidRPr="00140069" w:rsidRDefault="00A35EA9" w:rsidP="00140069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A35EA9" w:rsidRPr="00140069" w:rsidRDefault="00F50DBD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Karşı Kurumda n</w:t>
      </w:r>
      <w:r w:rsidR="00A35EA9" w:rsidRPr="00140069">
        <w:rPr>
          <w:rFonts w:ascii="Times New Roman" w:hAnsi="Times New Roman" w:cs="Times New Roman"/>
        </w:rPr>
        <w:t>ot verilmeyen (Geçti/ Kaldı</w:t>
      </w:r>
      <w:r>
        <w:rPr>
          <w:rFonts w:ascii="Times New Roman" w:hAnsi="Times New Roman" w:cs="Times New Roman"/>
        </w:rPr>
        <w:t xml:space="preserve"> - </w:t>
      </w:r>
      <w:r w:rsidR="00A35EA9" w:rsidRPr="00140069">
        <w:rPr>
          <w:rFonts w:ascii="Times New Roman" w:hAnsi="Times New Roman" w:cs="Times New Roman"/>
        </w:rPr>
        <w:t xml:space="preserve">P/F, Katılım sağladı / sağlamadı </w:t>
      </w:r>
      <w:r>
        <w:rPr>
          <w:rFonts w:ascii="Times New Roman" w:hAnsi="Times New Roman" w:cs="Times New Roman"/>
        </w:rPr>
        <w:t xml:space="preserve">- </w:t>
      </w:r>
      <w:r w:rsidR="00A35EA9" w:rsidRPr="00140069">
        <w:rPr>
          <w:rFonts w:ascii="Times New Roman" w:hAnsi="Times New Roman" w:cs="Times New Roman"/>
        </w:rPr>
        <w:t>A/UA) durumlarında,</w:t>
      </w:r>
      <w:r w:rsidR="001F6245" w:rsidRPr="00140069">
        <w:rPr>
          <w:rFonts w:ascii="Times New Roman" w:hAnsi="Times New Roman" w:cs="Times New Roman"/>
        </w:rPr>
        <w:t xml:space="preserve"> </w:t>
      </w:r>
      <w:r w:rsidR="00A35EA9" w:rsidRPr="00140069">
        <w:rPr>
          <w:rFonts w:ascii="Times New Roman" w:hAnsi="Times New Roman" w:cs="Times New Roman"/>
        </w:rPr>
        <w:t xml:space="preserve">öğrenci bu dersten başarılı oldu ise öğrencinin mezuniyet notunu etkilemeyecek şekilde </w:t>
      </w:r>
      <w:r w:rsidR="00A35EA9" w:rsidRPr="00140069">
        <w:rPr>
          <w:rFonts w:ascii="Times New Roman" w:hAnsi="Times New Roman" w:cs="Times New Roman"/>
          <w:b/>
        </w:rPr>
        <w:t xml:space="preserve">C3 </w:t>
      </w:r>
      <w:r>
        <w:rPr>
          <w:rFonts w:ascii="Times New Roman" w:hAnsi="Times New Roman" w:cs="Times New Roman"/>
        </w:rPr>
        <w:t>n</w:t>
      </w:r>
      <w:r w:rsidR="00A35EA9" w:rsidRPr="00140069">
        <w:rPr>
          <w:rFonts w:ascii="Times New Roman" w:hAnsi="Times New Roman" w:cs="Times New Roman"/>
        </w:rPr>
        <w:t xml:space="preserve">otu verilmesi önerilir. </w:t>
      </w:r>
    </w:p>
    <w:p w:rsidR="00A35EA9" w:rsidRPr="00140069" w:rsidRDefault="00A35EA9" w:rsidP="00140069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A35EA9" w:rsidRPr="00140069" w:rsidRDefault="00F50DBD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Eşdeğerlik tablosunda </w:t>
      </w:r>
      <w:r w:rsidR="00A35EA9" w:rsidRPr="00140069">
        <w:rPr>
          <w:rFonts w:ascii="Times New Roman" w:hAnsi="Times New Roman" w:cs="Times New Roman"/>
        </w:rPr>
        <w:t>Hacettepe Üniversitesinde eşdeğer</w:t>
      </w:r>
      <w:r>
        <w:rPr>
          <w:rFonts w:ascii="Times New Roman" w:hAnsi="Times New Roman" w:cs="Times New Roman"/>
        </w:rPr>
        <w:t xml:space="preserve"> sayılacak derslerin</w:t>
      </w:r>
      <w:r w:rsidR="00A35EA9" w:rsidRPr="00140069">
        <w:rPr>
          <w:rFonts w:ascii="Times New Roman" w:hAnsi="Times New Roman" w:cs="Times New Roman"/>
        </w:rPr>
        <w:t xml:space="preserve"> Türkçe adları</w:t>
      </w:r>
      <w:r>
        <w:rPr>
          <w:rFonts w:ascii="Times New Roman" w:hAnsi="Times New Roman" w:cs="Times New Roman"/>
        </w:rPr>
        <w:t>nın</w:t>
      </w:r>
      <w:r w:rsidR="00A35EA9" w:rsidRPr="00140069">
        <w:rPr>
          <w:rFonts w:ascii="Times New Roman" w:hAnsi="Times New Roman" w:cs="Times New Roman"/>
        </w:rPr>
        <w:t xml:space="preserve"> yazılma</w:t>
      </w:r>
      <w:r>
        <w:rPr>
          <w:rFonts w:ascii="Times New Roman" w:hAnsi="Times New Roman" w:cs="Times New Roman"/>
        </w:rPr>
        <w:t xml:space="preserve">sı Öğrenci İşleri’nin dersleri işleyebilmesi için önemlidir. Eşdeğerliği olmayan </w:t>
      </w:r>
      <w:r w:rsidR="00646CB8">
        <w:rPr>
          <w:rFonts w:ascii="Times New Roman" w:hAnsi="Times New Roman" w:cs="Times New Roman"/>
        </w:rPr>
        <w:t>aynı ad ve kodla işlenecek derslerin adı Yabancı Dilde kalabilir.</w:t>
      </w:r>
    </w:p>
    <w:p w:rsidR="00A35EA9" w:rsidRPr="00140069" w:rsidRDefault="00A35EA9" w:rsidP="00140069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A35EA9" w:rsidRPr="00140069" w:rsidRDefault="00A630F7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 Eşdeğerlik Formu</w:t>
      </w:r>
      <w:r w:rsidR="00A35EA9" w:rsidRPr="00140069">
        <w:rPr>
          <w:rFonts w:ascii="Times New Roman" w:hAnsi="Times New Roman" w:cs="Times New Roman"/>
        </w:rPr>
        <w:t>,</w:t>
      </w:r>
      <w:r w:rsidR="00B84F2E" w:rsidRPr="00140069">
        <w:rPr>
          <w:rFonts w:ascii="Times New Roman" w:hAnsi="Times New Roman" w:cs="Times New Roman"/>
        </w:rPr>
        <w:t xml:space="preserve"> </w:t>
      </w:r>
      <w:r w:rsidR="00A35EA9" w:rsidRPr="00140069">
        <w:rPr>
          <w:rFonts w:ascii="Times New Roman" w:hAnsi="Times New Roman" w:cs="Times New Roman"/>
        </w:rPr>
        <w:t>Öğrenci izin yazıları</w:t>
      </w:r>
      <w:r w:rsidR="00646CB8">
        <w:rPr>
          <w:rFonts w:ascii="Times New Roman" w:hAnsi="Times New Roman" w:cs="Times New Roman"/>
        </w:rPr>
        <w:t>, vb. için</w:t>
      </w:r>
      <w:r w:rsidRPr="00140069">
        <w:rPr>
          <w:rFonts w:ascii="Times New Roman" w:hAnsi="Times New Roman" w:cs="Times New Roman"/>
        </w:rPr>
        <w:t xml:space="preserve"> Dekanlık web sayfasında yer alan </w:t>
      </w:r>
      <w:r w:rsidR="00A35EA9" w:rsidRPr="00140069">
        <w:rPr>
          <w:rFonts w:ascii="Times New Roman" w:hAnsi="Times New Roman" w:cs="Times New Roman"/>
        </w:rPr>
        <w:t>şablon formlar</w:t>
      </w:r>
      <w:r w:rsidRPr="00140069">
        <w:rPr>
          <w:rFonts w:ascii="Times New Roman" w:hAnsi="Times New Roman" w:cs="Times New Roman"/>
        </w:rPr>
        <w:t xml:space="preserve"> kullanılmalıdır. </w:t>
      </w:r>
    </w:p>
    <w:p w:rsidR="000B7B7F" w:rsidRPr="00140069" w:rsidRDefault="000B7B7F" w:rsidP="00140069">
      <w:pPr>
        <w:pStyle w:val="ListeParagraf"/>
        <w:jc w:val="both"/>
        <w:rPr>
          <w:rFonts w:ascii="Times New Roman" w:hAnsi="Times New Roman" w:cs="Times New Roman"/>
        </w:rPr>
      </w:pPr>
    </w:p>
    <w:p w:rsidR="000B7B7F" w:rsidRPr="00140069" w:rsidRDefault="000B7B7F" w:rsidP="00140069">
      <w:pPr>
        <w:pStyle w:val="ListeParagraf"/>
        <w:numPr>
          <w:ilvl w:val="0"/>
          <w:numId w:val="4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Öğrenci Erasmus’tan döndükten sonra eşdeğerliğin Ders Kayıt haftasından önce yapılması öğrencinin yeni dönemde ders kaydını zamanında</w:t>
      </w:r>
      <w:r w:rsidR="00646CB8">
        <w:rPr>
          <w:rFonts w:ascii="Times New Roman" w:hAnsi="Times New Roman" w:cs="Times New Roman"/>
        </w:rPr>
        <w:t xml:space="preserve"> ve</w:t>
      </w:r>
      <w:r w:rsidRPr="00140069">
        <w:rPr>
          <w:rFonts w:ascii="Times New Roman" w:hAnsi="Times New Roman" w:cs="Times New Roman"/>
        </w:rPr>
        <w:t xml:space="preserve"> sorunsuz bir şekilde yapabilmesi için önemlidir.</w:t>
      </w:r>
    </w:p>
    <w:p w:rsidR="00A35EA9" w:rsidRPr="00140069" w:rsidRDefault="00A35EA9" w:rsidP="00140069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8B364D" w:rsidRPr="00140069" w:rsidRDefault="008B364D" w:rsidP="00140069">
      <w:pPr>
        <w:pStyle w:val="ListeParagraf"/>
        <w:spacing w:before="240" w:line="276" w:lineRule="auto"/>
        <w:ind w:left="1080" w:right="-284"/>
        <w:jc w:val="both"/>
        <w:rPr>
          <w:rFonts w:ascii="Times New Roman" w:hAnsi="Times New Roman" w:cs="Times New Roman"/>
        </w:rPr>
      </w:pPr>
    </w:p>
    <w:p w:rsidR="00414C48" w:rsidRPr="00140069" w:rsidRDefault="008B364D" w:rsidP="00140069">
      <w:pPr>
        <w:pStyle w:val="ListeParagraf"/>
        <w:numPr>
          <w:ilvl w:val="0"/>
          <w:numId w:val="3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Dekanlık Makamına yazılacak olan üst yazılar, özellikle eşdeğerlik yazıları, kapsamlı ve açıklayıcı olmalıdır. </w:t>
      </w:r>
      <w:r w:rsidR="00A35EA9" w:rsidRPr="00140069">
        <w:rPr>
          <w:rFonts w:ascii="Times New Roman" w:hAnsi="Times New Roman" w:cs="Times New Roman"/>
        </w:rPr>
        <w:t xml:space="preserve"> D</w:t>
      </w:r>
      <w:r w:rsidRPr="00140069">
        <w:rPr>
          <w:rFonts w:ascii="Times New Roman" w:hAnsi="Times New Roman" w:cs="Times New Roman"/>
        </w:rPr>
        <w:t xml:space="preserve">önüş yazılarında öğrencinin izinli sayıldığı </w:t>
      </w:r>
      <w:r w:rsidR="00646CB8">
        <w:rPr>
          <w:rFonts w:ascii="Times New Roman" w:hAnsi="Times New Roman" w:cs="Times New Roman"/>
        </w:rPr>
        <w:t>Y</w:t>
      </w:r>
      <w:r w:rsidRPr="00140069">
        <w:rPr>
          <w:rFonts w:ascii="Times New Roman" w:hAnsi="Times New Roman" w:cs="Times New Roman"/>
        </w:rPr>
        <w:t xml:space="preserve">önetim </w:t>
      </w:r>
      <w:r w:rsidR="00646CB8">
        <w:rPr>
          <w:rFonts w:ascii="Times New Roman" w:hAnsi="Times New Roman" w:cs="Times New Roman"/>
        </w:rPr>
        <w:t>K</w:t>
      </w:r>
      <w:r w:rsidRPr="00140069">
        <w:rPr>
          <w:rFonts w:ascii="Times New Roman" w:hAnsi="Times New Roman" w:cs="Times New Roman"/>
        </w:rPr>
        <w:t xml:space="preserve">urulu </w:t>
      </w:r>
      <w:r w:rsidR="00646CB8">
        <w:rPr>
          <w:rFonts w:ascii="Times New Roman" w:hAnsi="Times New Roman" w:cs="Times New Roman"/>
        </w:rPr>
        <w:t>K</w:t>
      </w:r>
      <w:r w:rsidRPr="00140069">
        <w:rPr>
          <w:rFonts w:ascii="Times New Roman" w:hAnsi="Times New Roman" w:cs="Times New Roman"/>
        </w:rPr>
        <w:t>ararının tarih ve sayısı mutlaka belirtilmelidir.</w:t>
      </w:r>
    </w:p>
    <w:p w:rsidR="008B364D" w:rsidRDefault="008B364D" w:rsidP="00140069">
      <w:pPr>
        <w:spacing w:before="240" w:line="276" w:lineRule="auto"/>
        <w:ind w:left="708"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Fakülte Yönetim Kurulu eşdeğerlik onay kararı çıkartılırken karşı kurumla ilgili rutin dışı (derslerin kodlarının olmaması, kodlarda öğrenim anlaşmasında belirtilenin dışına çıkılması</w:t>
      </w:r>
      <w:r w:rsidR="00A35EA9" w:rsidRPr="00140069">
        <w:rPr>
          <w:rFonts w:ascii="Times New Roman" w:hAnsi="Times New Roman" w:cs="Times New Roman"/>
        </w:rPr>
        <w:t>,</w:t>
      </w:r>
      <w:r w:rsidR="00B84F2E" w:rsidRPr="00140069">
        <w:rPr>
          <w:rFonts w:ascii="Times New Roman" w:hAnsi="Times New Roman" w:cs="Times New Roman"/>
        </w:rPr>
        <w:t xml:space="preserve"> karşı kurumda derse not işlenememes</w:t>
      </w:r>
      <w:r w:rsidR="00646CB8">
        <w:rPr>
          <w:rFonts w:ascii="Times New Roman" w:hAnsi="Times New Roman" w:cs="Times New Roman"/>
        </w:rPr>
        <w:t xml:space="preserve">i, </w:t>
      </w:r>
      <w:r w:rsidRPr="00140069">
        <w:rPr>
          <w:rFonts w:ascii="Times New Roman" w:hAnsi="Times New Roman" w:cs="Times New Roman"/>
        </w:rPr>
        <w:t>vb</w:t>
      </w:r>
      <w:r w:rsidR="00646CB8">
        <w:rPr>
          <w:rFonts w:ascii="Times New Roman" w:hAnsi="Times New Roman" w:cs="Times New Roman"/>
        </w:rPr>
        <w:t>.</w:t>
      </w:r>
      <w:r w:rsidRPr="00140069">
        <w:rPr>
          <w:rFonts w:ascii="Times New Roman" w:hAnsi="Times New Roman" w:cs="Times New Roman"/>
        </w:rPr>
        <w:t xml:space="preserve">) olan durumlar </w:t>
      </w:r>
      <w:r w:rsidRPr="00140069">
        <w:rPr>
          <w:rFonts w:ascii="Times New Roman" w:hAnsi="Times New Roman" w:cs="Times New Roman"/>
          <w:b/>
        </w:rPr>
        <w:t>mutlaka yazılmalıdır</w:t>
      </w:r>
      <w:r w:rsidRPr="00140069">
        <w:rPr>
          <w:rFonts w:ascii="Times New Roman" w:hAnsi="Times New Roman" w:cs="Times New Roman"/>
        </w:rPr>
        <w:t xml:space="preserve">. </w:t>
      </w:r>
    </w:p>
    <w:p w:rsidR="00C86902" w:rsidRPr="00C86902" w:rsidRDefault="00C86902" w:rsidP="00C86902">
      <w:pPr>
        <w:pStyle w:val="ListeParagraf"/>
        <w:numPr>
          <w:ilvl w:val="0"/>
          <w:numId w:val="3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Erasmus Programına kabul edilen öğrenciler Çift Anadal ve Yandal Programına kayıtlı iseler öğrencilerin kayıtlı oldukları Bölümler tarafından Çift Anadal ve Yandal Programından da izinli sayılmaları için </w:t>
      </w:r>
      <w:r w:rsidR="001C3E0E">
        <w:rPr>
          <w:rFonts w:ascii="Times New Roman" w:hAnsi="Times New Roman" w:cs="Times New Roman"/>
        </w:rPr>
        <w:t xml:space="preserve">Fakülte </w:t>
      </w:r>
      <w:r>
        <w:rPr>
          <w:rFonts w:ascii="Times New Roman" w:hAnsi="Times New Roman" w:cs="Times New Roman"/>
        </w:rPr>
        <w:t>Yönetim Kurulu K</w:t>
      </w:r>
      <w:r w:rsidR="001C3E0E">
        <w:rPr>
          <w:rFonts w:ascii="Times New Roman" w:hAnsi="Times New Roman" w:cs="Times New Roman"/>
        </w:rPr>
        <w:t>ararı çıkartılmalıdır.</w:t>
      </w:r>
      <w:r w:rsidR="001E0BAF">
        <w:rPr>
          <w:rFonts w:ascii="Times New Roman" w:hAnsi="Times New Roman" w:cs="Times New Roman"/>
        </w:rPr>
        <w:t xml:space="preserve"> Çift Anadaldan Erasmus Programına katılan öğrenciler için ise  de Anadal Programından izin kararı çıkartılmalıdır.</w:t>
      </w:r>
    </w:p>
    <w:p w:rsidR="001B7F44" w:rsidRDefault="001B7F44" w:rsidP="001B7F44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1F6245" w:rsidRDefault="001F6245" w:rsidP="001B7F44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Sonuç olarak, Erasmus</w:t>
      </w:r>
      <w:r w:rsidR="00646CB8">
        <w:rPr>
          <w:rFonts w:ascii="Times New Roman" w:hAnsi="Times New Roman" w:cs="Times New Roman"/>
        </w:rPr>
        <w:t>’</w:t>
      </w:r>
      <w:r w:rsidRPr="00140069">
        <w:rPr>
          <w:rFonts w:ascii="Times New Roman" w:hAnsi="Times New Roman" w:cs="Times New Roman"/>
        </w:rPr>
        <w:t xml:space="preserve">a giden bir öğrenci için </w:t>
      </w:r>
      <w:r w:rsidR="00646CB8" w:rsidRPr="001B7F44">
        <w:rPr>
          <w:rFonts w:ascii="Times New Roman" w:hAnsi="Times New Roman" w:cs="Times New Roman"/>
          <w:b/>
        </w:rPr>
        <w:t xml:space="preserve">Dekanlığa </w:t>
      </w:r>
      <w:r w:rsidR="00646CB8">
        <w:rPr>
          <w:rFonts w:ascii="Times New Roman" w:hAnsi="Times New Roman" w:cs="Times New Roman"/>
        </w:rPr>
        <w:t xml:space="preserve">iletilmek üzere </w:t>
      </w:r>
      <w:r w:rsidR="0018341B">
        <w:rPr>
          <w:rFonts w:ascii="Times New Roman" w:hAnsi="Times New Roman" w:cs="Times New Roman"/>
        </w:rPr>
        <w:t>aşağıda belirtilen</w:t>
      </w:r>
      <w:r w:rsidR="00646CB8">
        <w:rPr>
          <w:rFonts w:ascii="Times New Roman" w:hAnsi="Times New Roman" w:cs="Times New Roman"/>
        </w:rPr>
        <w:t xml:space="preserve"> yazışmalar </w:t>
      </w:r>
      <w:r w:rsidR="001B7F44">
        <w:rPr>
          <w:rFonts w:ascii="Times New Roman" w:hAnsi="Times New Roman" w:cs="Times New Roman"/>
        </w:rPr>
        <w:t>yapılmalıdır:</w:t>
      </w:r>
      <w:r w:rsidRPr="00140069">
        <w:rPr>
          <w:rFonts w:ascii="Times New Roman" w:hAnsi="Times New Roman" w:cs="Times New Roman"/>
        </w:rPr>
        <w:t xml:space="preserve"> </w:t>
      </w:r>
    </w:p>
    <w:p w:rsidR="0018341B" w:rsidRPr="00140069" w:rsidRDefault="0018341B" w:rsidP="001B7F44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1F6245" w:rsidRPr="00140069" w:rsidRDefault="001F6245" w:rsidP="00140069">
      <w:pPr>
        <w:pStyle w:val="ListeParagraf"/>
        <w:numPr>
          <w:ilvl w:val="0"/>
          <w:numId w:val="5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Öğrenci gitmeden </w:t>
      </w:r>
      <w:r w:rsidR="001B7F44">
        <w:rPr>
          <w:rFonts w:ascii="Times New Roman" w:hAnsi="Times New Roman" w:cs="Times New Roman"/>
        </w:rPr>
        <w:t xml:space="preserve">önce </w:t>
      </w:r>
      <w:r w:rsidRPr="00140069">
        <w:rPr>
          <w:rFonts w:ascii="Times New Roman" w:hAnsi="Times New Roman" w:cs="Times New Roman"/>
        </w:rPr>
        <w:t>izin yazısı çıkartılma</w:t>
      </w:r>
      <w:r w:rsidR="007042B7">
        <w:rPr>
          <w:rFonts w:ascii="Times New Roman" w:hAnsi="Times New Roman" w:cs="Times New Roman"/>
        </w:rPr>
        <w:t>lıdır</w:t>
      </w:r>
      <w:r w:rsidRPr="00140069">
        <w:rPr>
          <w:rFonts w:ascii="Times New Roman" w:hAnsi="Times New Roman" w:cs="Times New Roman"/>
        </w:rPr>
        <w:t>,</w:t>
      </w:r>
    </w:p>
    <w:p w:rsidR="001F6245" w:rsidRPr="00140069" w:rsidRDefault="001F6245" w:rsidP="00140069">
      <w:pPr>
        <w:pStyle w:val="ListeParagraf"/>
        <w:numPr>
          <w:ilvl w:val="0"/>
          <w:numId w:val="5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>Öğrenim Anlaşması gitmeden yapıl</w:t>
      </w:r>
      <w:r w:rsidR="001B7F44">
        <w:rPr>
          <w:rFonts w:ascii="Times New Roman" w:hAnsi="Times New Roman" w:cs="Times New Roman"/>
        </w:rPr>
        <w:t>a</w:t>
      </w:r>
      <w:r w:rsidRPr="00140069">
        <w:rPr>
          <w:rFonts w:ascii="Times New Roman" w:hAnsi="Times New Roman" w:cs="Times New Roman"/>
        </w:rPr>
        <w:t>madıysa,</w:t>
      </w:r>
      <w:r w:rsidR="001B7F44">
        <w:rPr>
          <w:rFonts w:ascii="Times New Roman" w:hAnsi="Times New Roman" w:cs="Times New Roman"/>
        </w:rPr>
        <w:t xml:space="preserve"> izin çıkartıldıktan</w:t>
      </w:r>
      <w:r w:rsidRPr="00140069">
        <w:rPr>
          <w:rFonts w:ascii="Times New Roman" w:hAnsi="Times New Roman" w:cs="Times New Roman"/>
        </w:rPr>
        <w:t xml:space="preserve"> </w:t>
      </w:r>
      <w:r w:rsidR="001B7F44">
        <w:rPr>
          <w:rFonts w:ascii="Times New Roman" w:hAnsi="Times New Roman" w:cs="Times New Roman"/>
        </w:rPr>
        <w:t xml:space="preserve">sonra </w:t>
      </w:r>
      <w:r w:rsidRPr="00140069">
        <w:rPr>
          <w:rFonts w:ascii="Times New Roman" w:hAnsi="Times New Roman" w:cs="Times New Roman"/>
        </w:rPr>
        <w:t>Öğrenim Anlaşması</w:t>
      </w:r>
      <w:r w:rsidR="001B7F44">
        <w:rPr>
          <w:rFonts w:ascii="Times New Roman" w:hAnsi="Times New Roman" w:cs="Times New Roman"/>
        </w:rPr>
        <w:t xml:space="preserve"> </w:t>
      </w:r>
      <w:r w:rsidR="007042B7">
        <w:rPr>
          <w:rFonts w:ascii="Times New Roman" w:hAnsi="Times New Roman" w:cs="Times New Roman"/>
        </w:rPr>
        <w:t>(Learning Agreement) gönderilmelidir</w:t>
      </w:r>
      <w:r w:rsidRPr="00140069">
        <w:rPr>
          <w:rFonts w:ascii="Times New Roman" w:hAnsi="Times New Roman" w:cs="Times New Roman"/>
        </w:rPr>
        <w:t>,</w:t>
      </w:r>
    </w:p>
    <w:p w:rsidR="001F6245" w:rsidRPr="00140069" w:rsidRDefault="001F6245" w:rsidP="00140069">
      <w:pPr>
        <w:pStyle w:val="ListeParagraf"/>
        <w:numPr>
          <w:ilvl w:val="0"/>
          <w:numId w:val="5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Öğrenci Öğrenim Anlaşmasında değişiklik yaptıysa </w:t>
      </w:r>
      <w:r w:rsidR="000B7B7F" w:rsidRPr="00140069">
        <w:rPr>
          <w:rFonts w:ascii="Times New Roman" w:hAnsi="Times New Roman" w:cs="Times New Roman"/>
        </w:rPr>
        <w:t xml:space="preserve">Ekle-Sil </w:t>
      </w:r>
      <w:r w:rsidR="007042B7">
        <w:rPr>
          <w:rFonts w:ascii="Times New Roman" w:hAnsi="Times New Roman" w:cs="Times New Roman"/>
        </w:rPr>
        <w:t>B</w:t>
      </w:r>
      <w:r w:rsidR="000B7B7F" w:rsidRPr="00140069">
        <w:rPr>
          <w:rFonts w:ascii="Times New Roman" w:hAnsi="Times New Roman" w:cs="Times New Roman"/>
        </w:rPr>
        <w:t xml:space="preserve">elgesi (During Mobility) </w:t>
      </w:r>
      <w:r w:rsidR="007042B7">
        <w:rPr>
          <w:rFonts w:ascii="Times New Roman" w:hAnsi="Times New Roman" w:cs="Times New Roman"/>
        </w:rPr>
        <w:t>iletilmelidir</w:t>
      </w:r>
      <w:r w:rsidR="000B7B7F" w:rsidRPr="00140069">
        <w:rPr>
          <w:rFonts w:ascii="Times New Roman" w:hAnsi="Times New Roman" w:cs="Times New Roman"/>
        </w:rPr>
        <w:t>,</w:t>
      </w:r>
    </w:p>
    <w:p w:rsidR="001F6245" w:rsidRPr="00140069" w:rsidRDefault="000B7B7F" w:rsidP="00140069">
      <w:pPr>
        <w:pStyle w:val="ListeParagraf"/>
        <w:numPr>
          <w:ilvl w:val="0"/>
          <w:numId w:val="5"/>
        </w:numPr>
        <w:spacing w:before="240" w:line="276" w:lineRule="auto"/>
        <w:ind w:right="-284"/>
        <w:jc w:val="both"/>
        <w:rPr>
          <w:rFonts w:ascii="Times New Roman" w:hAnsi="Times New Roman" w:cs="Times New Roman"/>
        </w:rPr>
      </w:pPr>
      <w:r w:rsidRPr="00140069">
        <w:rPr>
          <w:rFonts w:ascii="Times New Roman" w:hAnsi="Times New Roman" w:cs="Times New Roman"/>
        </w:rPr>
        <w:t xml:space="preserve">Ders Eşdeğerliği (After Mobility) </w:t>
      </w:r>
      <w:r w:rsidR="007042B7">
        <w:rPr>
          <w:rFonts w:ascii="Times New Roman" w:hAnsi="Times New Roman" w:cs="Times New Roman"/>
        </w:rPr>
        <w:t>Ders kayıt haftasından önce iletilmelidir.</w:t>
      </w:r>
    </w:p>
    <w:p w:rsidR="00840A84" w:rsidRPr="00140069" w:rsidRDefault="00840A84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840A84" w:rsidRPr="00140069" w:rsidRDefault="00B304CD" w:rsidP="00140069">
      <w:pPr>
        <w:spacing w:before="240" w:line="276" w:lineRule="auto"/>
        <w:ind w:left="708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Her türlü belgenin Dekanlık Yönetim Kurulu’na gönderilerek resmileştirilmesi öğrencinin eğitimin ve Erasmus Koordinatörlerinin yaptıkları işlemlerin garanti altına alınmasını sağlamaktadır.</w:t>
      </w:r>
    </w:p>
    <w:p w:rsidR="00152B4A" w:rsidRPr="00140069" w:rsidRDefault="00152B4A" w:rsidP="00140069">
      <w:pPr>
        <w:pStyle w:val="ListeParagraf"/>
        <w:spacing w:before="240" w:line="276" w:lineRule="auto"/>
        <w:ind w:right="-284"/>
        <w:jc w:val="both"/>
        <w:rPr>
          <w:rFonts w:ascii="Times New Roman" w:hAnsi="Times New Roman" w:cs="Times New Roman"/>
        </w:rPr>
      </w:pPr>
    </w:p>
    <w:p w:rsidR="00FB7B8B" w:rsidRPr="00140069" w:rsidRDefault="00FB7B8B" w:rsidP="00140069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CE6EFE" w:rsidRPr="00140069" w:rsidRDefault="00CE6EFE" w:rsidP="00140069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CE6EFE" w:rsidRPr="00140069" w:rsidRDefault="00CE6EFE" w:rsidP="00140069">
      <w:pPr>
        <w:spacing w:before="240" w:line="276" w:lineRule="auto"/>
        <w:jc w:val="both"/>
        <w:rPr>
          <w:rFonts w:ascii="Times New Roman" w:hAnsi="Times New Roman" w:cs="Times New Roman"/>
        </w:rPr>
      </w:pPr>
    </w:p>
    <w:sectPr w:rsidR="00CE6EFE" w:rsidRPr="00140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B5" w:rsidRDefault="00D844B5" w:rsidP="00A72F8A">
      <w:pPr>
        <w:spacing w:after="0" w:line="240" w:lineRule="auto"/>
      </w:pPr>
      <w:r>
        <w:separator/>
      </w:r>
    </w:p>
  </w:endnote>
  <w:endnote w:type="continuationSeparator" w:id="0">
    <w:p w:rsidR="00D844B5" w:rsidRDefault="00D844B5" w:rsidP="00A7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8A" w:rsidRDefault="00A72F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8A" w:rsidRDefault="00A72F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8A" w:rsidRDefault="00A72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B5" w:rsidRDefault="00D844B5" w:rsidP="00A72F8A">
      <w:pPr>
        <w:spacing w:after="0" w:line="240" w:lineRule="auto"/>
      </w:pPr>
      <w:r>
        <w:separator/>
      </w:r>
    </w:p>
  </w:footnote>
  <w:footnote w:type="continuationSeparator" w:id="0">
    <w:p w:rsidR="00D844B5" w:rsidRDefault="00D844B5" w:rsidP="00A7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8A" w:rsidRDefault="00A72F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222821"/>
      <w:docPartObj>
        <w:docPartGallery w:val="Page Numbers (Top of Page)"/>
        <w:docPartUnique/>
      </w:docPartObj>
    </w:sdtPr>
    <w:sdtEndPr/>
    <w:sdtContent>
      <w:p w:rsidR="00A72F8A" w:rsidRDefault="00A72F8A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CB">
          <w:rPr>
            <w:noProof/>
          </w:rPr>
          <w:t>2</w:t>
        </w:r>
        <w:r>
          <w:fldChar w:fldCharType="end"/>
        </w:r>
      </w:p>
    </w:sdtContent>
  </w:sdt>
  <w:p w:rsidR="00A72F8A" w:rsidRDefault="00A72F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8A" w:rsidRDefault="00A72F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2FC"/>
    <w:multiLevelType w:val="hybridMultilevel"/>
    <w:tmpl w:val="B5E82056"/>
    <w:lvl w:ilvl="0" w:tplc="93F4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27E07"/>
    <w:multiLevelType w:val="hybridMultilevel"/>
    <w:tmpl w:val="CF34BE34"/>
    <w:lvl w:ilvl="0" w:tplc="23F0FA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262A"/>
    <w:multiLevelType w:val="hybridMultilevel"/>
    <w:tmpl w:val="2F227F7A"/>
    <w:lvl w:ilvl="0" w:tplc="861C7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E4C68"/>
    <w:multiLevelType w:val="hybridMultilevel"/>
    <w:tmpl w:val="4F7E2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A52"/>
    <w:multiLevelType w:val="hybridMultilevel"/>
    <w:tmpl w:val="537E7264"/>
    <w:lvl w:ilvl="0" w:tplc="F0FED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FE"/>
    <w:rsid w:val="00064488"/>
    <w:rsid w:val="000948AB"/>
    <w:rsid w:val="000B7B7F"/>
    <w:rsid w:val="000E2B8F"/>
    <w:rsid w:val="0012567A"/>
    <w:rsid w:val="001373F2"/>
    <w:rsid w:val="00140069"/>
    <w:rsid w:val="00152B4A"/>
    <w:rsid w:val="0018341B"/>
    <w:rsid w:val="001B7F44"/>
    <w:rsid w:val="001C3E0E"/>
    <w:rsid w:val="001E0BAF"/>
    <w:rsid w:val="001F6245"/>
    <w:rsid w:val="00207705"/>
    <w:rsid w:val="002E51E2"/>
    <w:rsid w:val="00321863"/>
    <w:rsid w:val="003526EF"/>
    <w:rsid w:val="00363E0B"/>
    <w:rsid w:val="00390D6B"/>
    <w:rsid w:val="003E0D59"/>
    <w:rsid w:val="00414C48"/>
    <w:rsid w:val="004B15CB"/>
    <w:rsid w:val="004E422F"/>
    <w:rsid w:val="0058296D"/>
    <w:rsid w:val="0058668F"/>
    <w:rsid w:val="006357C2"/>
    <w:rsid w:val="00646CB8"/>
    <w:rsid w:val="006E2877"/>
    <w:rsid w:val="007042B7"/>
    <w:rsid w:val="0075301E"/>
    <w:rsid w:val="00756747"/>
    <w:rsid w:val="007F5818"/>
    <w:rsid w:val="00840A84"/>
    <w:rsid w:val="008B364D"/>
    <w:rsid w:val="008C468B"/>
    <w:rsid w:val="009101B8"/>
    <w:rsid w:val="00940044"/>
    <w:rsid w:val="00A35EA9"/>
    <w:rsid w:val="00A46E73"/>
    <w:rsid w:val="00A514D5"/>
    <w:rsid w:val="00A630F7"/>
    <w:rsid w:val="00A72F8A"/>
    <w:rsid w:val="00B304CD"/>
    <w:rsid w:val="00B84F2E"/>
    <w:rsid w:val="00C11FAE"/>
    <w:rsid w:val="00C86902"/>
    <w:rsid w:val="00CE6EFE"/>
    <w:rsid w:val="00D52603"/>
    <w:rsid w:val="00D844B5"/>
    <w:rsid w:val="00E318F0"/>
    <w:rsid w:val="00E776D5"/>
    <w:rsid w:val="00F021BE"/>
    <w:rsid w:val="00F03C95"/>
    <w:rsid w:val="00F50DBD"/>
    <w:rsid w:val="00F6362D"/>
    <w:rsid w:val="00FB7B8B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A163-893E-402E-A087-6BDC7442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E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F8A"/>
  </w:style>
  <w:style w:type="paragraph" w:styleId="AltBilgi">
    <w:name w:val="footer"/>
    <w:basedOn w:val="Normal"/>
    <w:link w:val="AltBilgiChar"/>
    <w:uiPriority w:val="99"/>
    <w:unhideWhenUsed/>
    <w:rsid w:val="00A7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F8A"/>
  </w:style>
  <w:style w:type="paragraph" w:styleId="BalonMetni">
    <w:name w:val="Balloon Text"/>
    <w:basedOn w:val="Normal"/>
    <w:link w:val="BalonMetniChar"/>
    <w:uiPriority w:val="99"/>
    <w:semiHidden/>
    <w:unhideWhenUsed/>
    <w:rsid w:val="001C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Windows Kullanıcısı</cp:lastModifiedBy>
  <cp:revision>2</cp:revision>
  <cp:lastPrinted>2021-11-12T07:40:00Z</cp:lastPrinted>
  <dcterms:created xsi:type="dcterms:W3CDTF">2021-11-15T09:05:00Z</dcterms:created>
  <dcterms:modified xsi:type="dcterms:W3CDTF">2021-11-15T09:05:00Z</dcterms:modified>
</cp:coreProperties>
</file>