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79" w:rsidRDefault="006B2379" w:rsidP="006B2379">
      <w:pPr>
        <w:jc w:val="center"/>
      </w:pPr>
    </w:p>
    <w:p w:rsidR="006B2379" w:rsidRDefault="006B2379" w:rsidP="006B2379">
      <w:pPr>
        <w:jc w:val="center"/>
      </w:pPr>
    </w:p>
    <w:p w:rsidR="006B2379" w:rsidRDefault="006B2379" w:rsidP="006B2379">
      <w:pPr>
        <w:jc w:val="center"/>
      </w:pPr>
    </w:p>
    <w:p w:rsidR="006B2379" w:rsidRDefault="006B2379" w:rsidP="006B2379">
      <w:pPr>
        <w:jc w:val="center"/>
      </w:pPr>
    </w:p>
    <w:p w:rsidR="006B2379" w:rsidRDefault="006B2379" w:rsidP="006B2379">
      <w:pPr>
        <w:jc w:val="center"/>
      </w:pPr>
      <w:bookmarkStart w:id="0" w:name="_GoBack"/>
      <w:bookmarkEnd w:id="0"/>
      <w:r>
        <w:t xml:space="preserve">2547 SAYILI KANUNUN </w:t>
      </w:r>
      <w:r>
        <w:rPr>
          <w:b/>
          <w:u w:val="single"/>
        </w:rPr>
        <w:t>39. MADDESİ</w:t>
      </w:r>
      <w:r>
        <w:t xml:space="preserve"> UYARINCA YURTDIŞINDA GÖREVLENDİRİLMESİ İSTENİLEN ÖĞRETİM ELEMANLARI BİLGİ FORMU</w:t>
      </w:r>
    </w:p>
    <w:p w:rsidR="006B2379" w:rsidRDefault="006B2379" w:rsidP="006B23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676"/>
        <w:gridCol w:w="990"/>
        <w:gridCol w:w="222"/>
        <w:gridCol w:w="599"/>
        <w:gridCol w:w="294"/>
        <w:gridCol w:w="715"/>
        <w:gridCol w:w="650"/>
        <w:gridCol w:w="744"/>
      </w:tblGrid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GÖREVLENDİRME KONUSU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ve SOYADI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TARİHİ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T.C.NO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ASKERLİK DURUMU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YERİ VE GÖREVİ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ÜNİVERSİTEMİZDEKİ GÖREVE BAŞLAMA TARİHİ VE ATANMA MADDESİ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LİSANSÜSTÜ BİR PROGRAMA KABUL BELGESİNİN OLUP/OLMADIĞI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YÜKSEKLİSANS PROGRAMINA KAYIT TARİHİ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PROGRAMINA KAYIT TARİHİ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ÜNİVERSİTEMİZDEKİ ATANMA SÜRESİ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MECBURİ HİZMET DURUMU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GÖREVLENDİRME SÜRESİ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GÖREVLENDİRİLECEĞİ YER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GÖREVLENDİRMENİN </w:t>
            </w:r>
          </w:p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BİTİŞ TARİHİ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GİDECEĞİ YERİN AÇIK ADRESİ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rPr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GÖREVLENDİRMEYE BAĞLI ÖNCEKİ GÖREVLENDİRMELERİNİN OLUP/OLMADIĞI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9" w:rsidRDefault="006B2379"/>
        </w:tc>
      </w:tr>
      <w:tr w:rsidR="006B2379" w:rsidTr="006B237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79" w:rsidRDefault="006B2379">
            <w:pPr>
              <w:rPr>
                <w:sz w:val="20"/>
                <w:szCs w:val="20"/>
              </w:rPr>
            </w:pPr>
          </w:p>
        </w:tc>
      </w:tr>
    </w:tbl>
    <w:p w:rsidR="006B2379" w:rsidRDefault="006B2379" w:rsidP="006B2379"/>
    <w:p w:rsidR="006B2379" w:rsidRDefault="006B2379" w:rsidP="006B2379">
      <w:pPr>
        <w:rPr>
          <w:b/>
          <w:i/>
        </w:rPr>
      </w:pPr>
      <w:r>
        <w:rPr>
          <w:b/>
          <w:i/>
        </w:rPr>
        <w:t xml:space="preserve">FORMU DÜZENLEYEN: </w:t>
      </w:r>
    </w:p>
    <w:p w:rsidR="006B2379" w:rsidRDefault="006B2379" w:rsidP="006B2379">
      <w:pPr>
        <w:rPr>
          <w:b/>
          <w:i/>
        </w:rPr>
      </w:pPr>
    </w:p>
    <w:p w:rsidR="006B2379" w:rsidRDefault="006B2379" w:rsidP="006B2379">
      <w:pPr>
        <w:rPr>
          <w:b/>
          <w:i/>
        </w:rPr>
      </w:pPr>
    </w:p>
    <w:p w:rsidR="006B2379" w:rsidRDefault="006B2379" w:rsidP="006B237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i/>
        </w:rPr>
        <w:t>UYGUNDUR</w:t>
      </w:r>
    </w:p>
    <w:p w:rsidR="00A753D3" w:rsidRDefault="00A753D3"/>
    <w:sectPr w:rsidR="00A7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79"/>
    <w:rsid w:val="006B2379"/>
    <w:rsid w:val="00A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0517-2E86-4478-AB17-06A77318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1</cp:revision>
  <dcterms:created xsi:type="dcterms:W3CDTF">2016-12-19T09:10:00Z</dcterms:created>
  <dcterms:modified xsi:type="dcterms:W3CDTF">2016-12-19T09:10:00Z</dcterms:modified>
</cp:coreProperties>
</file>